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BEB17A5" w14:textId="77777777" w:rsidR="00BC12A6" w:rsidRDefault="003304AD" w:rsidP="00427E33">
      <w:pPr>
        <w:jc w:val="center"/>
      </w:pPr>
      <w:r>
        <w:rPr>
          <w:noProof/>
        </w:rPr>
        <w:pict w14:anchorId="57CBAAC6">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60pt;margin-top:31.2pt;width:587pt;height:31pt;z-index:251660288;mso-wrap-edited:f;mso-position-horizontal-relative:text;mso-position-vertical-relative:text;mso-width-relative:page;mso-height-relative:page" wrapcoords="8855 -8956 5351 -7902 606 -3160 579 -526 137 0 -220 3160 -220 7902 -165 16331 27 21600 82 21600 21600 21600 21627 21600 21793 15804 22096 8429 22096 4214 21765 0 21462 -526 21103 -4214 15199 -7902 9241 -8956 8855 -8956" fillcolor="#943634 [2405]" strokecolor="yellow" strokeweight="1.4pt">
            <v:fill color2="#ca9a99"/>
            <v:shadow on="t" color="#a5a5a5" offset="1pt" offset2="-2pt"/>
            <v:textpath style="font-family:&quot;Calibri&quot;;font-size:28pt;font-weight:bold" fitshape="t" trim="t" string="OWLS Writing Guides:  LABORATORY REPORT"/>
            <w10:wrap type="tight"/>
          </v:shape>
        </w:pict>
      </w:r>
      <w:r w:rsidR="002B0111">
        <w:rPr>
          <w:b/>
          <w:noProof/>
        </w:rPr>
        <w:drawing>
          <wp:anchor distT="0" distB="0" distL="114300" distR="114300" simplePos="0" relativeHeight="251658240" behindDoc="0" locked="0" layoutInCell="1" allowOverlap="1" wp14:anchorId="3B63545B" wp14:editId="6CA80C82">
            <wp:simplePos x="0" y="0"/>
            <wp:positionH relativeFrom="column">
              <wp:posOffset>5829300</wp:posOffset>
            </wp:positionH>
            <wp:positionV relativeFrom="paragraph">
              <wp:posOffset>-403860</wp:posOffset>
            </wp:positionV>
            <wp:extent cx="685800" cy="685800"/>
            <wp:effectExtent l="0" t="0" r="0" b="0"/>
            <wp:wrapThrough wrapText="bothSides">
              <wp:wrapPolygon edited="0">
                <wp:start x="0" y="0"/>
                <wp:lineTo x="0" y="20800"/>
                <wp:lineTo x="20800" y="20800"/>
                <wp:lineTo x="20800" y="0"/>
                <wp:lineTo x="0" y="0"/>
              </wp:wrapPolygon>
            </wp:wrapThrough>
            <wp:docPr id="1" name="Picture 1" descr="Description: Description: Description: Description: 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6DC7F" w14:textId="77777777" w:rsidR="00427E33" w:rsidRDefault="00427E33"/>
    <w:p w14:paraId="3D75DFE2" w14:textId="77777777" w:rsidR="00427E33" w:rsidRPr="00427E33" w:rsidRDefault="00427E33" w:rsidP="00427E33">
      <w:pPr>
        <w:jc w:val="center"/>
        <w:rPr>
          <w:b/>
          <w:sz w:val="28"/>
          <w:szCs w:val="28"/>
        </w:rPr>
      </w:pPr>
      <w:r w:rsidRPr="00427E33">
        <w:rPr>
          <w:b/>
          <w:sz w:val="28"/>
          <w:szCs w:val="28"/>
        </w:rPr>
        <w:t>General Guidelines</w:t>
      </w:r>
    </w:p>
    <w:p w14:paraId="6E1AC2BB" w14:textId="77777777" w:rsidR="00427E33" w:rsidRPr="00427E33" w:rsidRDefault="00427E33" w:rsidP="00427E33">
      <w:pPr>
        <w:contextualSpacing/>
        <w:rPr>
          <w:rFonts w:ascii="Times" w:hAnsi="Times"/>
        </w:rPr>
      </w:pPr>
      <w:r w:rsidRPr="00427E33">
        <w:rPr>
          <w:rFonts w:ascii="Times" w:hAnsi="Times"/>
          <w:i/>
          <w:u w:val="single"/>
        </w:rPr>
        <w:t>Title:</w:t>
      </w:r>
    </w:p>
    <w:p w14:paraId="13AD73C7" w14:textId="77777777" w:rsidR="00427E33" w:rsidRPr="00982191" w:rsidRDefault="00427E33" w:rsidP="00427E33">
      <w:pPr>
        <w:pStyle w:val="ListParagraph"/>
        <w:widowControl w:val="0"/>
        <w:numPr>
          <w:ilvl w:val="0"/>
          <w:numId w:val="1"/>
        </w:numPr>
        <w:rPr>
          <w:rFonts w:ascii="Times" w:hAnsi="Times"/>
        </w:rPr>
      </w:pPr>
      <w:r w:rsidRPr="00982191">
        <w:rPr>
          <w:rFonts w:ascii="Times" w:hAnsi="Times"/>
        </w:rPr>
        <w:t>Your name (please underline) and your lab partner(s) name(s).</w:t>
      </w:r>
    </w:p>
    <w:p w14:paraId="003F45E1" w14:textId="77777777" w:rsidR="00427E33" w:rsidRPr="00B11273" w:rsidRDefault="00427E33" w:rsidP="00427E33">
      <w:pPr>
        <w:pStyle w:val="ListParagraph"/>
        <w:widowControl w:val="0"/>
        <w:numPr>
          <w:ilvl w:val="0"/>
          <w:numId w:val="1"/>
        </w:numPr>
        <w:rPr>
          <w:rFonts w:ascii="Times" w:hAnsi="Times"/>
        </w:rPr>
      </w:pPr>
      <w:r>
        <w:rPr>
          <w:rFonts w:ascii="Times" w:hAnsi="Times"/>
        </w:rPr>
        <w:t>Title is i</w:t>
      </w:r>
      <w:r w:rsidRPr="00982191">
        <w:rPr>
          <w:rFonts w:ascii="Times" w:hAnsi="Times"/>
        </w:rPr>
        <w:t>nformative and concise.</w:t>
      </w:r>
      <w:r w:rsidRPr="00B11273">
        <w:rPr>
          <w:rFonts w:ascii="Times" w:hAnsi="Times"/>
          <w:i/>
          <w:sz w:val="28"/>
          <w:szCs w:val="28"/>
          <w:u w:val="single"/>
        </w:rPr>
        <w:t xml:space="preserve"> </w:t>
      </w:r>
    </w:p>
    <w:p w14:paraId="16687F24" w14:textId="77777777" w:rsidR="00427E33" w:rsidRPr="008862D0" w:rsidRDefault="00427E33" w:rsidP="00427E33">
      <w:pPr>
        <w:widowControl w:val="0"/>
        <w:rPr>
          <w:rFonts w:ascii="Times" w:hAnsi="Times"/>
          <w:i/>
          <w:u w:val="single"/>
        </w:rPr>
      </w:pPr>
    </w:p>
    <w:p w14:paraId="41E2369C" w14:textId="77777777" w:rsidR="00427E33" w:rsidRPr="00427E33" w:rsidRDefault="00427E33" w:rsidP="00427E33">
      <w:pPr>
        <w:widowControl w:val="0"/>
        <w:rPr>
          <w:rFonts w:ascii="Times" w:hAnsi="Times"/>
        </w:rPr>
      </w:pPr>
      <w:r w:rsidRPr="00427E33">
        <w:rPr>
          <w:rFonts w:ascii="Times" w:hAnsi="Times"/>
          <w:i/>
          <w:u w:val="single"/>
        </w:rPr>
        <w:t>General:</w:t>
      </w:r>
    </w:p>
    <w:p w14:paraId="1E55DF2A" w14:textId="77777777" w:rsidR="00427E33" w:rsidRPr="00982191" w:rsidRDefault="00427E33" w:rsidP="00427E33">
      <w:pPr>
        <w:pStyle w:val="ListParagraph"/>
        <w:widowControl w:val="0"/>
        <w:numPr>
          <w:ilvl w:val="0"/>
          <w:numId w:val="1"/>
        </w:numPr>
        <w:rPr>
          <w:rFonts w:ascii="Times" w:hAnsi="Times"/>
        </w:rPr>
      </w:pPr>
      <w:r w:rsidRPr="00982191">
        <w:rPr>
          <w:rFonts w:ascii="Times" w:hAnsi="Times"/>
        </w:rPr>
        <w:t>Writing is clear and concise. Lab report reflects careful proofreading.</w:t>
      </w:r>
    </w:p>
    <w:p w14:paraId="5F5F07CD" w14:textId="77777777" w:rsidR="00427E33" w:rsidRPr="00982191" w:rsidRDefault="00427E33" w:rsidP="00427E33">
      <w:pPr>
        <w:pStyle w:val="ListParagraph"/>
        <w:widowControl w:val="0"/>
        <w:numPr>
          <w:ilvl w:val="0"/>
          <w:numId w:val="1"/>
        </w:numPr>
        <w:rPr>
          <w:rFonts w:ascii="Times" w:hAnsi="Times"/>
        </w:rPr>
      </w:pPr>
      <w:r w:rsidRPr="00982191">
        <w:rPr>
          <w:rFonts w:ascii="Times" w:hAnsi="Times"/>
        </w:rPr>
        <w:t>Correct grammar and spellings are used throughout.</w:t>
      </w:r>
    </w:p>
    <w:p w14:paraId="5BBB307E" w14:textId="77777777" w:rsidR="00427E33" w:rsidRPr="00982191" w:rsidRDefault="00427E33" w:rsidP="00427E33">
      <w:pPr>
        <w:pStyle w:val="ListParagraph"/>
        <w:widowControl w:val="0"/>
        <w:numPr>
          <w:ilvl w:val="0"/>
          <w:numId w:val="1"/>
        </w:numPr>
        <w:rPr>
          <w:rFonts w:ascii="Times" w:hAnsi="Times"/>
        </w:rPr>
      </w:pPr>
      <w:r w:rsidRPr="00982191">
        <w:rPr>
          <w:rFonts w:ascii="Times" w:hAnsi="Times"/>
        </w:rPr>
        <w:t>Subheadings are used for the different sections.</w:t>
      </w:r>
    </w:p>
    <w:p w14:paraId="374036A1" w14:textId="77777777" w:rsidR="00427E33" w:rsidRPr="00982191" w:rsidRDefault="00427E33" w:rsidP="00427E33">
      <w:pPr>
        <w:widowControl w:val="0"/>
        <w:contextualSpacing/>
        <w:rPr>
          <w:rFonts w:ascii="Times" w:hAnsi="Times"/>
        </w:rPr>
      </w:pPr>
    </w:p>
    <w:p w14:paraId="357C84B2" w14:textId="77777777" w:rsidR="00427E33" w:rsidRPr="00427E33" w:rsidRDefault="00427E33" w:rsidP="00427E33">
      <w:pPr>
        <w:widowControl w:val="0"/>
        <w:contextualSpacing/>
        <w:rPr>
          <w:rFonts w:ascii="Times" w:hAnsi="Times"/>
          <w:i/>
          <w:u w:val="single"/>
        </w:rPr>
      </w:pPr>
      <w:r w:rsidRPr="00427E33">
        <w:rPr>
          <w:rFonts w:ascii="Times" w:hAnsi="Times"/>
          <w:i/>
          <w:u w:val="single"/>
        </w:rPr>
        <w:t>Introduction:</w:t>
      </w:r>
    </w:p>
    <w:p w14:paraId="04FB8213" w14:textId="77777777" w:rsidR="00427E33" w:rsidRDefault="00427E33" w:rsidP="00427E33">
      <w:pPr>
        <w:pStyle w:val="ListParagraph"/>
        <w:widowControl w:val="0"/>
        <w:numPr>
          <w:ilvl w:val="0"/>
          <w:numId w:val="2"/>
        </w:numPr>
        <w:rPr>
          <w:rFonts w:ascii="Times" w:hAnsi="Times"/>
        </w:rPr>
      </w:pPr>
      <w:r w:rsidRPr="00982191">
        <w:rPr>
          <w:rFonts w:ascii="Times" w:hAnsi="Times"/>
        </w:rPr>
        <w:t xml:space="preserve">Background information necessary to understand paper is given, any unusual terms are defined. </w:t>
      </w:r>
    </w:p>
    <w:p w14:paraId="3FB9CB79" w14:textId="77777777" w:rsidR="00427E33" w:rsidRPr="00982191" w:rsidRDefault="00427E33" w:rsidP="00427E33">
      <w:pPr>
        <w:pStyle w:val="ListParagraph"/>
        <w:widowControl w:val="0"/>
        <w:numPr>
          <w:ilvl w:val="0"/>
          <w:numId w:val="2"/>
        </w:numPr>
        <w:rPr>
          <w:rFonts w:ascii="Times" w:hAnsi="Times"/>
        </w:rPr>
      </w:pPr>
      <w:r w:rsidRPr="00982191">
        <w:rPr>
          <w:rFonts w:ascii="Times" w:hAnsi="Times"/>
        </w:rPr>
        <w:t>What is known and what is unknown are described.</w:t>
      </w:r>
    </w:p>
    <w:p w14:paraId="55BFC01D" w14:textId="77777777" w:rsidR="00427E33" w:rsidRPr="00982191" w:rsidRDefault="00427E33" w:rsidP="00427E33">
      <w:pPr>
        <w:pStyle w:val="ListParagraph"/>
        <w:widowControl w:val="0"/>
        <w:numPr>
          <w:ilvl w:val="0"/>
          <w:numId w:val="2"/>
        </w:numPr>
        <w:rPr>
          <w:rFonts w:ascii="Times" w:hAnsi="Times"/>
        </w:rPr>
      </w:pPr>
      <w:r w:rsidRPr="00982191">
        <w:rPr>
          <w:rFonts w:ascii="Times" w:hAnsi="Times"/>
        </w:rPr>
        <w:t>Flow of thought leading to your objectives is clear.</w:t>
      </w:r>
    </w:p>
    <w:p w14:paraId="383A0C9A" w14:textId="77777777" w:rsidR="00427E33" w:rsidRPr="00982191" w:rsidRDefault="00427E33" w:rsidP="00427E33">
      <w:pPr>
        <w:pStyle w:val="ListParagraph"/>
        <w:widowControl w:val="0"/>
        <w:numPr>
          <w:ilvl w:val="0"/>
          <w:numId w:val="2"/>
        </w:numPr>
        <w:rPr>
          <w:rFonts w:ascii="Times" w:hAnsi="Times"/>
        </w:rPr>
      </w:pPr>
      <w:r w:rsidRPr="00982191">
        <w:rPr>
          <w:rFonts w:ascii="Times" w:hAnsi="Times"/>
        </w:rPr>
        <w:t>Research question(s) (objectives of the study) is/are clearly described.</w:t>
      </w:r>
    </w:p>
    <w:p w14:paraId="26023149" w14:textId="77777777" w:rsidR="00427E33" w:rsidRPr="00982191" w:rsidRDefault="00427E33" w:rsidP="00427E33">
      <w:pPr>
        <w:pStyle w:val="ListParagraph"/>
        <w:widowControl w:val="0"/>
        <w:numPr>
          <w:ilvl w:val="0"/>
          <w:numId w:val="2"/>
        </w:numPr>
        <w:rPr>
          <w:rFonts w:ascii="Times" w:hAnsi="Times"/>
        </w:rPr>
      </w:pPr>
      <w:r w:rsidRPr="00982191">
        <w:rPr>
          <w:rFonts w:ascii="Times" w:hAnsi="Times"/>
        </w:rPr>
        <w:t xml:space="preserve">Previous work </w:t>
      </w:r>
      <w:r>
        <w:rPr>
          <w:rFonts w:ascii="Times" w:hAnsi="Times"/>
        </w:rPr>
        <w:t>is cited</w:t>
      </w:r>
      <w:r w:rsidRPr="00982191">
        <w:rPr>
          <w:rFonts w:ascii="Times" w:hAnsi="Times"/>
        </w:rPr>
        <w:t xml:space="preserve"> and there is a clear description of the current state of the field and the questions remaining.</w:t>
      </w:r>
    </w:p>
    <w:p w14:paraId="3D297FFB" w14:textId="77777777" w:rsidR="00427E33" w:rsidRPr="00982191" w:rsidRDefault="00427E33" w:rsidP="00427E33">
      <w:pPr>
        <w:pStyle w:val="ListParagraph"/>
        <w:widowControl w:val="0"/>
        <w:numPr>
          <w:ilvl w:val="0"/>
          <w:numId w:val="2"/>
        </w:numPr>
        <w:rPr>
          <w:rFonts w:ascii="Times" w:hAnsi="Times"/>
        </w:rPr>
      </w:pPr>
      <w:r>
        <w:rPr>
          <w:rFonts w:ascii="Times" w:hAnsi="Times"/>
        </w:rPr>
        <w:t>Awakes the readers’ interest.</w:t>
      </w:r>
    </w:p>
    <w:p w14:paraId="7C1F9E71" w14:textId="77777777" w:rsidR="00427E33" w:rsidRPr="00982191" w:rsidRDefault="00427E33" w:rsidP="00427E33">
      <w:pPr>
        <w:widowControl w:val="0"/>
        <w:contextualSpacing/>
        <w:rPr>
          <w:rFonts w:ascii="Times" w:hAnsi="Times"/>
        </w:rPr>
      </w:pPr>
    </w:p>
    <w:p w14:paraId="640E4238" w14:textId="77777777" w:rsidR="00427E33" w:rsidRPr="00427E33" w:rsidRDefault="00427E33" w:rsidP="00427E33">
      <w:pPr>
        <w:widowControl w:val="0"/>
        <w:contextualSpacing/>
        <w:rPr>
          <w:rFonts w:ascii="Times" w:hAnsi="Times"/>
          <w:i/>
          <w:u w:val="single"/>
        </w:rPr>
      </w:pPr>
      <w:r w:rsidRPr="00427E33">
        <w:rPr>
          <w:rFonts w:ascii="Times" w:hAnsi="Times"/>
          <w:i/>
          <w:u w:val="single"/>
        </w:rPr>
        <w:t>Materials and Methods:</w:t>
      </w:r>
    </w:p>
    <w:p w14:paraId="120F5136" w14:textId="77777777" w:rsidR="00427E33" w:rsidRPr="00982191" w:rsidRDefault="00427E33" w:rsidP="00427E33">
      <w:pPr>
        <w:pStyle w:val="ListParagraph"/>
        <w:widowControl w:val="0"/>
        <w:numPr>
          <w:ilvl w:val="0"/>
          <w:numId w:val="3"/>
        </w:numPr>
        <w:rPr>
          <w:rFonts w:ascii="Times" w:hAnsi="Times"/>
        </w:rPr>
      </w:pPr>
      <w:r w:rsidRPr="00982191">
        <w:rPr>
          <w:rFonts w:ascii="Times" w:hAnsi="Times"/>
        </w:rPr>
        <w:t>All procedures used are described in narrative format as actually pe</w:t>
      </w:r>
      <w:r>
        <w:rPr>
          <w:rFonts w:ascii="Times" w:hAnsi="Times"/>
        </w:rPr>
        <w:t>r</w:t>
      </w:r>
      <w:r w:rsidRPr="00982191">
        <w:rPr>
          <w:rFonts w:ascii="Times" w:hAnsi="Times"/>
        </w:rPr>
        <w:t xml:space="preserve">formed </w:t>
      </w:r>
      <w:r>
        <w:rPr>
          <w:rFonts w:ascii="Times" w:hAnsi="Times"/>
        </w:rPr>
        <w:t xml:space="preserve">(don’t just copy the lab manual) and written </w:t>
      </w:r>
      <w:r w:rsidRPr="00982191">
        <w:rPr>
          <w:rFonts w:ascii="Times" w:hAnsi="Times"/>
        </w:rPr>
        <w:t xml:space="preserve">in the past tense. </w:t>
      </w:r>
    </w:p>
    <w:p w14:paraId="70AB498C" w14:textId="77777777" w:rsidR="00427E33" w:rsidRPr="00982191" w:rsidRDefault="00427E33" w:rsidP="00427E33">
      <w:pPr>
        <w:pStyle w:val="ListParagraph"/>
        <w:widowControl w:val="0"/>
        <w:numPr>
          <w:ilvl w:val="0"/>
          <w:numId w:val="3"/>
        </w:numPr>
        <w:rPr>
          <w:rFonts w:ascii="Times" w:hAnsi="Times"/>
        </w:rPr>
      </w:pPr>
      <w:r w:rsidRPr="00982191">
        <w:rPr>
          <w:rFonts w:ascii="Times" w:hAnsi="Times"/>
        </w:rPr>
        <w:t>Appropriate level of detail is given so that experiments could be repeated, without u</w:t>
      </w:r>
      <w:r>
        <w:rPr>
          <w:rFonts w:ascii="Times" w:hAnsi="Times"/>
        </w:rPr>
        <w:t>nnecessary detail</w:t>
      </w:r>
      <w:r w:rsidRPr="00982191">
        <w:rPr>
          <w:rFonts w:ascii="Times" w:hAnsi="Times"/>
        </w:rPr>
        <w:t xml:space="preserve">. </w:t>
      </w:r>
    </w:p>
    <w:p w14:paraId="76318441" w14:textId="77777777" w:rsidR="00427E33" w:rsidRPr="00982191" w:rsidRDefault="00427E33" w:rsidP="00427E33">
      <w:pPr>
        <w:pStyle w:val="ListParagraph"/>
        <w:widowControl w:val="0"/>
        <w:numPr>
          <w:ilvl w:val="0"/>
          <w:numId w:val="3"/>
        </w:numPr>
        <w:rPr>
          <w:rFonts w:ascii="Times" w:hAnsi="Times"/>
        </w:rPr>
      </w:pPr>
      <w:r w:rsidRPr="00982191">
        <w:rPr>
          <w:rFonts w:ascii="Times" w:hAnsi="Times"/>
        </w:rPr>
        <w:t xml:space="preserve">Company, city and country are given for any </w:t>
      </w:r>
      <w:r>
        <w:rPr>
          <w:rFonts w:ascii="Times" w:hAnsi="Times"/>
        </w:rPr>
        <w:t>specialized</w:t>
      </w:r>
      <w:r w:rsidRPr="00982191">
        <w:rPr>
          <w:rFonts w:ascii="Times" w:hAnsi="Times"/>
        </w:rPr>
        <w:t xml:space="preserve"> equipment or biological reagents.</w:t>
      </w:r>
    </w:p>
    <w:p w14:paraId="64ABB051" w14:textId="77777777" w:rsidR="00427E33" w:rsidRPr="00982191" w:rsidRDefault="00427E33" w:rsidP="00427E33">
      <w:pPr>
        <w:pStyle w:val="ListParagraph"/>
        <w:widowControl w:val="0"/>
        <w:numPr>
          <w:ilvl w:val="0"/>
          <w:numId w:val="3"/>
        </w:numPr>
        <w:rPr>
          <w:rFonts w:ascii="Times" w:hAnsi="Times"/>
        </w:rPr>
      </w:pPr>
      <w:r w:rsidRPr="00982191">
        <w:rPr>
          <w:rFonts w:ascii="Times" w:hAnsi="Times"/>
        </w:rPr>
        <w:t xml:space="preserve">How data was collected is detailed. </w:t>
      </w:r>
    </w:p>
    <w:p w14:paraId="2997F343" w14:textId="77777777" w:rsidR="00427E33" w:rsidRPr="00982191" w:rsidRDefault="00427E33" w:rsidP="00427E33">
      <w:pPr>
        <w:pStyle w:val="ListParagraph"/>
        <w:widowControl w:val="0"/>
        <w:numPr>
          <w:ilvl w:val="0"/>
          <w:numId w:val="3"/>
        </w:numPr>
        <w:rPr>
          <w:rFonts w:ascii="Times" w:hAnsi="Times"/>
        </w:rPr>
      </w:pPr>
      <w:r w:rsidRPr="00982191">
        <w:rPr>
          <w:rFonts w:ascii="Times" w:hAnsi="Times"/>
        </w:rPr>
        <w:t>How data was analyzed is described including statistical methods and computer software.</w:t>
      </w:r>
    </w:p>
    <w:p w14:paraId="455C1107" w14:textId="77777777" w:rsidR="00427E33" w:rsidRPr="00982191" w:rsidRDefault="00427E33" w:rsidP="00427E33">
      <w:pPr>
        <w:widowControl w:val="0"/>
        <w:contextualSpacing/>
        <w:rPr>
          <w:rFonts w:ascii="Times" w:hAnsi="Times"/>
        </w:rPr>
      </w:pPr>
    </w:p>
    <w:p w14:paraId="78062284" w14:textId="77777777" w:rsidR="00427E33" w:rsidRPr="00427E33" w:rsidRDefault="00427E33" w:rsidP="00427E33">
      <w:pPr>
        <w:widowControl w:val="0"/>
        <w:contextualSpacing/>
        <w:rPr>
          <w:rFonts w:ascii="Times" w:hAnsi="Times"/>
          <w:i/>
          <w:u w:val="single"/>
        </w:rPr>
      </w:pPr>
      <w:r w:rsidRPr="00427E33">
        <w:rPr>
          <w:rFonts w:ascii="Times" w:hAnsi="Times"/>
          <w:i/>
          <w:u w:val="single"/>
        </w:rPr>
        <w:t>Results:</w:t>
      </w:r>
    </w:p>
    <w:p w14:paraId="1E670E27" w14:textId="77777777" w:rsidR="00427E33" w:rsidRPr="00982191" w:rsidRDefault="00427E33" w:rsidP="00427E33">
      <w:pPr>
        <w:pStyle w:val="ListParagraph"/>
        <w:widowControl w:val="0"/>
        <w:numPr>
          <w:ilvl w:val="0"/>
          <w:numId w:val="4"/>
        </w:numPr>
        <w:rPr>
          <w:rFonts w:ascii="Times" w:hAnsi="Times"/>
        </w:rPr>
      </w:pPr>
      <w:r w:rsidRPr="00982191">
        <w:rPr>
          <w:rFonts w:ascii="Times" w:hAnsi="Times"/>
        </w:rPr>
        <w:t xml:space="preserve">Figures and tables are clear and appropriately labeled. (All figures and tables appear at end of paper). </w:t>
      </w:r>
    </w:p>
    <w:p w14:paraId="7296ACBB" w14:textId="77777777" w:rsidR="00427E33" w:rsidRPr="00982191" w:rsidRDefault="00427E33" w:rsidP="00427E33">
      <w:pPr>
        <w:pStyle w:val="ListParagraph"/>
        <w:widowControl w:val="0"/>
        <w:numPr>
          <w:ilvl w:val="0"/>
          <w:numId w:val="4"/>
        </w:numPr>
        <w:rPr>
          <w:rFonts w:ascii="Times" w:hAnsi="Times"/>
        </w:rPr>
      </w:pPr>
      <w:r w:rsidRPr="00982191">
        <w:rPr>
          <w:rFonts w:ascii="Times" w:hAnsi="Times"/>
        </w:rPr>
        <w:t xml:space="preserve">Tables have </w:t>
      </w:r>
      <w:r>
        <w:rPr>
          <w:rFonts w:ascii="Times" w:hAnsi="Times"/>
        </w:rPr>
        <w:t>a title and</w:t>
      </w:r>
      <w:r w:rsidRPr="00982191">
        <w:rPr>
          <w:rFonts w:ascii="Times" w:hAnsi="Times"/>
        </w:rPr>
        <w:t xml:space="preserve"> figures have legends</w:t>
      </w:r>
      <w:r>
        <w:rPr>
          <w:rFonts w:ascii="Times" w:hAnsi="Times"/>
        </w:rPr>
        <w:t xml:space="preserve"> (title is included in legend).</w:t>
      </w:r>
    </w:p>
    <w:p w14:paraId="196D757A" w14:textId="77777777" w:rsidR="00427E33" w:rsidRPr="00982191" w:rsidRDefault="00427E33" w:rsidP="00427E33">
      <w:pPr>
        <w:pStyle w:val="ListParagraph"/>
        <w:widowControl w:val="0"/>
        <w:numPr>
          <w:ilvl w:val="0"/>
          <w:numId w:val="4"/>
        </w:numPr>
        <w:rPr>
          <w:rFonts w:ascii="Times" w:hAnsi="Times"/>
        </w:rPr>
      </w:pPr>
      <w:r w:rsidRPr="00982191">
        <w:rPr>
          <w:rFonts w:ascii="Times" w:hAnsi="Times"/>
        </w:rPr>
        <w:t>Figure legends and captions clearly describe what is in each figure.</w:t>
      </w:r>
    </w:p>
    <w:p w14:paraId="17408065" w14:textId="77777777" w:rsidR="00427E33" w:rsidRPr="00982191" w:rsidRDefault="00427E33" w:rsidP="00427E33">
      <w:pPr>
        <w:pStyle w:val="ListParagraph"/>
        <w:widowControl w:val="0"/>
        <w:numPr>
          <w:ilvl w:val="0"/>
          <w:numId w:val="4"/>
        </w:numPr>
        <w:rPr>
          <w:rFonts w:ascii="Times" w:hAnsi="Times"/>
        </w:rPr>
      </w:pPr>
      <w:r>
        <w:rPr>
          <w:rFonts w:ascii="Times" w:hAnsi="Times"/>
        </w:rPr>
        <w:t>A c</w:t>
      </w:r>
      <w:r w:rsidRPr="00982191">
        <w:rPr>
          <w:rFonts w:ascii="Times" w:hAnsi="Times"/>
        </w:rPr>
        <w:t>lear description of results of a</w:t>
      </w:r>
      <w:r>
        <w:rPr>
          <w:rFonts w:ascii="Times" w:hAnsi="Times"/>
        </w:rPr>
        <w:t>ll stages of the investigation is</w:t>
      </w:r>
      <w:r w:rsidRPr="00982191">
        <w:rPr>
          <w:rFonts w:ascii="Times" w:hAnsi="Times"/>
        </w:rPr>
        <w:t xml:space="preserve"> provided in narrative format.  </w:t>
      </w:r>
    </w:p>
    <w:p w14:paraId="208A6993" w14:textId="77777777" w:rsidR="00427E33" w:rsidRPr="00982191" w:rsidRDefault="00427E33" w:rsidP="00427E33">
      <w:pPr>
        <w:pStyle w:val="ListParagraph"/>
        <w:widowControl w:val="0"/>
        <w:numPr>
          <w:ilvl w:val="0"/>
          <w:numId w:val="4"/>
        </w:numPr>
        <w:rPr>
          <w:rFonts w:ascii="Times" w:hAnsi="Times"/>
        </w:rPr>
      </w:pPr>
      <w:r w:rsidRPr="00982191">
        <w:rPr>
          <w:rFonts w:ascii="Times" w:hAnsi="Times"/>
        </w:rPr>
        <w:t>Figures and tables are cited in the text</w:t>
      </w:r>
      <w:r>
        <w:rPr>
          <w:rFonts w:ascii="Times" w:hAnsi="Times"/>
        </w:rPr>
        <w:t>.</w:t>
      </w:r>
    </w:p>
    <w:p w14:paraId="7900FFCB" w14:textId="77777777" w:rsidR="00427E33" w:rsidRPr="00982191" w:rsidRDefault="00427E33" w:rsidP="00427E33">
      <w:pPr>
        <w:pStyle w:val="ListParagraph"/>
        <w:widowControl w:val="0"/>
        <w:numPr>
          <w:ilvl w:val="0"/>
          <w:numId w:val="4"/>
        </w:numPr>
        <w:rPr>
          <w:rFonts w:ascii="Times" w:hAnsi="Times"/>
        </w:rPr>
      </w:pPr>
      <w:r w:rsidRPr="00982191">
        <w:rPr>
          <w:rFonts w:ascii="Times" w:hAnsi="Times"/>
        </w:rPr>
        <w:t xml:space="preserve">Text does not repeat the data in the tables </w:t>
      </w:r>
      <w:r>
        <w:rPr>
          <w:rFonts w:ascii="Times" w:hAnsi="Times"/>
        </w:rPr>
        <w:t>rather</w:t>
      </w:r>
      <w:r w:rsidRPr="00982191">
        <w:rPr>
          <w:rFonts w:ascii="Times" w:hAnsi="Times"/>
        </w:rPr>
        <w:t xml:space="preserve"> summarize</w:t>
      </w:r>
      <w:r>
        <w:rPr>
          <w:rFonts w:ascii="Times" w:hAnsi="Times"/>
        </w:rPr>
        <w:t>s</w:t>
      </w:r>
      <w:r w:rsidRPr="00982191">
        <w:rPr>
          <w:rFonts w:ascii="Times" w:hAnsi="Times"/>
        </w:rPr>
        <w:t xml:space="preserve"> key points. </w:t>
      </w:r>
    </w:p>
    <w:p w14:paraId="36621551" w14:textId="77777777" w:rsidR="00427E33" w:rsidRPr="00982191" w:rsidRDefault="00427E33" w:rsidP="00427E33">
      <w:pPr>
        <w:pStyle w:val="ListParagraph"/>
        <w:widowControl w:val="0"/>
        <w:numPr>
          <w:ilvl w:val="0"/>
          <w:numId w:val="4"/>
        </w:numPr>
        <w:rPr>
          <w:rFonts w:ascii="Times" w:hAnsi="Times"/>
        </w:rPr>
      </w:pPr>
      <w:r w:rsidRPr="00982191">
        <w:rPr>
          <w:rFonts w:ascii="Times" w:hAnsi="Times"/>
        </w:rPr>
        <w:t>No interpretation is given.</w:t>
      </w:r>
    </w:p>
    <w:p w14:paraId="6BD8A6F4" w14:textId="77777777" w:rsidR="00427E33" w:rsidRPr="00982191" w:rsidRDefault="00427E33" w:rsidP="00427E33">
      <w:pPr>
        <w:widowControl w:val="0"/>
        <w:contextualSpacing/>
        <w:rPr>
          <w:rFonts w:ascii="Times" w:hAnsi="Times"/>
        </w:rPr>
      </w:pPr>
    </w:p>
    <w:p w14:paraId="7189D95F" w14:textId="77777777" w:rsidR="00427E33" w:rsidRPr="00427E33" w:rsidRDefault="00427E33" w:rsidP="00427E33">
      <w:pPr>
        <w:widowControl w:val="0"/>
        <w:contextualSpacing/>
        <w:rPr>
          <w:rFonts w:ascii="Times" w:hAnsi="Times"/>
          <w:i/>
          <w:u w:val="single"/>
        </w:rPr>
      </w:pPr>
      <w:r w:rsidRPr="00427E33">
        <w:rPr>
          <w:rFonts w:ascii="Times" w:hAnsi="Times"/>
          <w:i/>
          <w:u w:val="single"/>
        </w:rPr>
        <w:t>Discussion:</w:t>
      </w:r>
    </w:p>
    <w:p w14:paraId="5064FFBB" w14:textId="77777777" w:rsidR="00427E33" w:rsidRPr="00982191" w:rsidRDefault="00427E33" w:rsidP="00427E33">
      <w:pPr>
        <w:pStyle w:val="ListParagraph"/>
        <w:widowControl w:val="0"/>
        <w:numPr>
          <w:ilvl w:val="0"/>
          <w:numId w:val="5"/>
        </w:numPr>
        <w:rPr>
          <w:rFonts w:ascii="Times" w:hAnsi="Times"/>
        </w:rPr>
      </w:pPr>
      <w:r w:rsidRPr="00982191">
        <w:rPr>
          <w:rFonts w:ascii="Times" w:hAnsi="Times"/>
        </w:rPr>
        <w:t>Results found are related back to objectives.</w:t>
      </w:r>
    </w:p>
    <w:p w14:paraId="4DB38A44" w14:textId="77777777" w:rsidR="00427E33" w:rsidRPr="00982191" w:rsidRDefault="00427E33" w:rsidP="00427E33">
      <w:pPr>
        <w:pStyle w:val="ListParagraph"/>
        <w:widowControl w:val="0"/>
        <w:numPr>
          <w:ilvl w:val="0"/>
          <w:numId w:val="5"/>
        </w:numPr>
        <w:rPr>
          <w:rFonts w:ascii="Times" w:hAnsi="Times"/>
        </w:rPr>
      </w:pPr>
      <w:r w:rsidRPr="00982191">
        <w:rPr>
          <w:rFonts w:ascii="Times" w:hAnsi="Times"/>
        </w:rPr>
        <w:t xml:space="preserve">Results are interpreted and discussed in light of predictions and published studies. </w:t>
      </w:r>
    </w:p>
    <w:p w14:paraId="7BCC2AAA" w14:textId="77777777" w:rsidR="00427E33" w:rsidRPr="00982191" w:rsidRDefault="00427E33" w:rsidP="00427E33">
      <w:pPr>
        <w:pStyle w:val="ListParagraph"/>
        <w:widowControl w:val="0"/>
        <w:numPr>
          <w:ilvl w:val="0"/>
          <w:numId w:val="5"/>
        </w:numPr>
        <w:rPr>
          <w:rFonts w:ascii="Times" w:hAnsi="Times"/>
        </w:rPr>
      </w:pPr>
      <w:r w:rsidRPr="00982191">
        <w:rPr>
          <w:rFonts w:ascii="Times" w:hAnsi="Times"/>
        </w:rPr>
        <w:lastRenderedPageBreak/>
        <w:t xml:space="preserve">Results are compared with the </w:t>
      </w:r>
      <w:r>
        <w:rPr>
          <w:rFonts w:ascii="Times" w:hAnsi="Times"/>
        </w:rPr>
        <w:t>control</w:t>
      </w:r>
      <w:r w:rsidRPr="00982191">
        <w:rPr>
          <w:rFonts w:ascii="Times" w:hAnsi="Times"/>
        </w:rPr>
        <w:t>.</w:t>
      </w:r>
    </w:p>
    <w:p w14:paraId="628DC566" w14:textId="77777777" w:rsidR="00427E33" w:rsidRPr="00982191" w:rsidRDefault="00427E33" w:rsidP="00427E33">
      <w:pPr>
        <w:pStyle w:val="ListParagraph"/>
        <w:widowControl w:val="0"/>
        <w:numPr>
          <w:ilvl w:val="0"/>
          <w:numId w:val="5"/>
        </w:numPr>
        <w:rPr>
          <w:rFonts w:ascii="Times" w:hAnsi="Times"/>
        </w:rPr>
      </w:pPr>
      <w:r w:rsidRPr="00982191">
        <w:rPr>
          <w:rFonts w:ascii="Times" w:hAnsi="Times"/>
        </w:rPr>
        <w:t xml:space="preserve">Results generated by different methods are compared. </w:t>
      </w:r>
    </w:p>
    <w:p w14:paraId="73DACDD1" w14:textId="77777777" w:rsidR="00427E33" w:rsidRPr="00982191" w:rsidRDefault="00427E33" w:rsidP="00427E33">
      <w:pPr>
        <w:pStyle w:val="ListParagraph"/>
        <w:widowControl w:val="0"/>
        <w:numPr>
          <w:ilvl w:val="0"/>
          <w:numId w:val="5"/>
        </w:numPr>
        <w:rPr>
          <w:rFonts w:ascii="Times" w:hAnsi="Times"/>
        </w:rPr>
      </w:pPr>
      <w:r w:rsidRPr="00982191">
        <w:rPr>
          <w:rFonts w:ascii="Times" w:hAnsi="Times"/>
        </w:rPr>
        <w:t>Any discrepancy with expected results is discussed and possible reasons for this discrepancy explored.</w:t>
      </w:r>
    </w:p>
    <w:p w14:paraId="2C16BD1E" w14:textId="77777777" w:rsidR="00427E33" w:rsidRPr="00982191" w:rsidRDefault="00427E33" w:rsidP="00427E33">
      <w:pPr>
        <w:pStyle w:val="ListParagraph"/>
        <w:widowControl w:val="0"/>
        <w:numPr>
          <w:ilvl w:val="0"/>
          <w:numId w:val="5"/>
        </w:numPr>
        <w:rPr>
          <w:rFonts w:ascii="Times" w:hAnsi="Times"/>
        </w:rPr>
      </w:pPr>
      <w:r w:rsidRPr="00982191">
        <w:rPr>
          <w:rFonts w:ascii="Times" w:hAnsi="Times"/>
        </w:rPr>
        <w:t>Evidence is given for each of the conclusions (always refer back to your data to support your conclusion).</w:t>
      </w:r>
    </w:p>
    <w:p w14:paraId="7F61FAD7" w14:textId="77777777" w:rsidR="00427E33" w:rsidRPr="00982191" w:rsidRDefault="00427E33" w:rsidP="00427E33">
      <w:pPr>
        <w:widowControl w:val="0"/>
        <w:contextualSpacing/>
        <w:rPr>
          <w:rFonts w:ascii="Times" w:hAnsi="Times"/>
        </w:rPr>
      </w:pPr>
    </w:p>
    <w:p w14:paraId="6CE10D3A" w14:textId="77777777" w:rsidR="00427E33" w:rsidRPr="00427E33" w:rsidRDefault="00427E33" w:rsidP="00427E33">
      <w:pPr>
        <w:widowControl w:val="0"/>
        <w:contextualSpacing/>
        <w:rPr>
          <w:rFonts w:ascii="Times" w:hAnsi="Times"/>
          <w:i/>
          <w:u w:val="single"/>
        </w:rPr>
      </w:pPr>
      <w:r w:rsidRPr="00427E33">
        <w:rPr>
          <w:rFonts w:ascii="Times" w:hAnsi="Times"/>
          <w:i/>
          <w:u w:val="single"/>
        </w:rPr>
        <w:t>References:</w:t>
      </w:r>
    </w:p>
    <w:p w14:paraId="10C5657B" w14:textId="77777777" w:rsidR="00427E33" w:rsidRPr="00982191" w:rsidRDefault="00427E33" w:rsidP="00427E33">
      <w:pPr>
        <w:pStyle w:val="ListParagraph"/>
        <w:widowControl w:val="0"/>
        <w:numPr>
          <w:ilvl w:val="0"/>
          <w:numId w:val="6"/>
        </w:numPr>
        <w:rPr>
          <w:rFonts w:ascii="Times" w:hAnsi="Times"/>
        </w:rPr>
      </w:pPr>
      <w:r w:rsidRPr="00982191">
        <w:rPr>
          <w:rFonts w:ascii="Times" w:hAnsi="Times"/>
        </w:rPr>
        <w:t>All citations are in the proper form</w:t>
      </w:r>
      <w:r w:rsidR="003F3961">
        <w:rPr>
          <w:rFonts w:ascii="Times" w:hAnsi="Times"/>
        </w:rPr>
        <w:t>at as detailed below</w:t>
      </w:r>
      <w:r w:rsidRPr="00982191">
        <w:rPr>
          <w:rFonts w:ascii="Times" w:hAnsi="Times"/>
        </w:rPr>
        <w:t>, and not just “Copied and pasted</w:t>
      </w:r>
      <w:r>
        <w:rPr>
          <w:rFonts w:ascii="Times" w:hAnsi="Times"/>
        </w:rPr>
        <w:t>.”</w:t>
      </w:r>
    </w:p>
    <w:p w14:paraId="7FD2D973" w14:textId="77777777" w:rsidR="00427E33" w:rsidRPr="00982191" w:rsidRDefault="00427E33" w:rsidP="00427E33">
      <w:pPr>
        <w:widowControl w:val="0"/>
        <w:contextualSpacing/>
        <w:rPr>
          <w:rFonts w:ascii="Times" w:hAnsi="Times"/>
        </w:rPr>
      </w:pPr>
    </w:p>
    <w:p w14:paraId="56ED12B4" w14:textId="77777777" w:rsidR="00427E33" w:rsidRPr="00427E33" w:rsidRDefault="00427E33" w:rsidP="00427E33">
      <w:pPr>
        <w:widowControl w:val="0"/>
        <w:ind w:right="-144"/>
        <w:contextualSpacing/>
        <w:jc w:val="center"/>
        <w:rPr>
          <w:rFonts w:ascii="Times" w:hAnsi="Times"/>
          <w:b/>
          <w:sz w:val="28"/>
          <w:szCs w:val="28"/>
        </w:rPr>
      </w:pPr>
      <w:r w:rsidRPr="00427E33">
        <w:rPr>
          <w:rFonts w:ascii="Times" w:hAnsi="Times"/>
          <w:b/>
          <w:sz w:val="28"/>
          <w:szCs w:val="28"/>
        </w:rPr>
        <w:t>Citation Format</w:t>
      </w:r>
    </w:p>
    <w:p w14:paraId="5FF35C07" w14:textId="77777777" w:rsidR="00427E33" w:rsidRPr="00427E33" w:rsidRDefault="00427E33" w:rsidP="00427E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highlight w:val="green"/>
        </w:rPr>
      </w:pPr>
    </w:p>
    <w:p w14:paraId="161E742D" w14:textId="77777777" w:rsidR="00427E33" w:rsidRPr="00427E33" w:rsidRDefault="00427E33" w:rsidP="00427E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b/>
          <w:u w:val="single"/>
        </w:rPr>
      </w:pPr>
      <w:r w:rsidRPr="00427E33">
        <w:rPr>
          <w:rFonts w:ascii="Times" w:hAnsi="Times"/>
          <w:b/>
          <w:u w:val="single"/>
        </w:rPr>
        <w:t>How do I cite literature in the text of the paper?</w:t>
      </w:r>
    </w:p>
    <w:p w14:paraId="295BB0F3" w14:textId="77777777" w:rsidR="00427E33" w:rsidRPr="00982191" w:rsidRDefault="00427E33" w:rsidP="00427E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b/>
        </w:rPr>
      </w:pPr>
    </w:p>
    <w:p w14:paraId="3DA02282" w14:textId="77777777" w:rsidR="00427E33" w:rsidRPr="00982191" w:rsidRDefault="00427E33" w:rsidP="00427E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rPr>
      </w:pPr>
      <w:r w:rsidRPr="00982191">
        <w:rPr>
          <w:rFonts w:ascii="Times" w:hAnsi="Times"/>
        </w:rPr>
        <w:t xml:space="preserve">Use the </w:t>
      </w:r>
      <w:r w:rsidRPr="00982191">
        <w:rPr>
          <w:rFonts w:ascii="Times" w:hAnsi="Times"/>
          <w:b/>
        </w:rPr>
        <w:t>author-year</w:t>
      </w:r>
      <w:r w:rsidRPr="00982191">
        <w:rPr>
          <w:rFonts w:ascii="Times" w:hAnsi="Times"/>
        </w:rPr>
        <w:t xml:space="preserve"> (</w:t>
      </w:r>
      <w:r w:rsidRPr="00982191">
        <w:rPr>
          <w:rFonts w:ascii="Times" w:hAnsi="Times"/>
          <w:b/>
        </w:rPr>
        <w:t>not</w:t>
      </w:r>
      <w:r w:rsidRPr="00982191">
        <w:rPr>
          <w:rFonts w:ascii="Times" w:hAnsi="Times"/>
        </w:rPr>
        <w:t xml:space="preserve"> MLA) format in which the author's last name is given followed by the year of publication. Note the placement of the comma between the names and the year when both are in parentheses. Moreover, note that the format of the reference as it appears in the text changes depending upon whether there are one, two or three or more authors on the paper. </w:t>
      </w:r>
    </w:p>
    <w:p w14:paraId="4358B2F6" w14:textId="77777777" w:rsidR="00427E33" w:rsidRPr="00982191" w:rsidRDefault="00427E33" w:rsidP="00427E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rPr>
      </w:pPr>
    </w:p>
    <w:p w14:paraId="3CD66A20" w14:textId="77777777" w:rsidR="00427E33" w:rsidRPr="00982191" w:rsidRDefault="00427E33" w:rsidP="00427E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i/>
          <w:u w:val="single"/>
        </w:rPr>
      </w:pPr>
      <w:r>
        <w:rPr>
          <w:rFonts w:ascii="Times" w:hAnsi="Times"/>
          <w:i/>
          <w:u w:val="single"/>
        </w:rPr>
        <w:t>One author- “last name, year”</w:t>
      </w:r>
      <w:r w:rsidRPr="00982191">
        <w:rPr>
          <w:rFonts w:ascii="Times" w:hAnsi="Times"/>
          <w:i/>
          <w:u w:val="single"/>
        </w:rPr>
        <w:t xml:space="preserve"> </w:t>
      </w:r>
    </w:p>
    <w:p w14:paraId="08B2108A" w14:textId="77777777" w:rsidR="00427E33" w:rsidRPr="00982191" w:rsidRDefault="00427E33" w:rsidP="00427E33">
      <w:pPr>
        <w:ind w:left="360"/>
        <w:contextualSpacing/>
        <w:rPr>
          <w:rFonts w:ascii="Times" w:hAnsi="Times"/>
        </w:rPr>
      </w:pPr>
    </w:p>
    <w:p w14:paraId="3231397A" w14:textId="77777777" w:rsidR="00427E33" w:rsidRPr="00982191" w:rsidRDefault="00427E33" w:rsidP="00427E33">
      <w:pPr>
        <w:ind w:right="720"/>
        <w:contextualSpacing/>
        <w:rPr>
          <w:rFonts w:ascii="Times" w:hAnsi="Times"/>
        </w:rPr>
      </w:pPr>
      <w:r>
        <w:rPr>
          <w:rFonts w:ascii="Times" w:hAnsi="Times"/>
          <w:b/>
        </w:rPr>
        <w:t>Example</w:t>
      </w:r>
      <w:r w:rsidRPr="00982191">
        <w:rPr>
          <w:rFonts w:ascii="Times" w:hAnsi="Times"/>
          <w:b/>
        </w:rPr>
        <w:t>:</w:t>
      </w:r>
      <w:r w:rsidRPr="00982191">
        <w:rPr>
          <w:rFonts w:ascii="Times" w:hAnsi="Times"/>
        </w:rPr>
        <w:t xml:space="preserve"> The role of sylvatic </w:t>
      </w:r>
      <w:r w:rsidRPr="00982191">
        <w:rPr>
          <w:rFonts w:ascii="Times" w:hAnsi="Times"/>
          <w:i/>
        </w:rPr>
        <w:t xml:space="preserve">T. </w:t>
      </w:r>
      <w:proofErr w:type="spellStart"/>
      <w:r w:rsidRPr="00982191">
        <w:rPr>
          <w:rFonts w:ascii="Times" w:hAnsi="Times"/>
          <w:i/>
        </w:rPr>
        <w:t>infestans</w:t>
      </w:r>
      <w:proofErr w:type="spellEnd"/>
      <w:r w:rsidRPr="00982191">
        <w:rPr>
          <w:rFonts w:ascii="Times" w:hAnsi="Times"/>
        </w:rPr>
        <w:t xml:space="preserve"> populations in the </w:t>
      </w:r>
      <w:proofErr w:type="spellStart"/>
      <w:r w:rsidRPr="00982191">
        <w:rPr>
          <w:rFonts w:ascii="Times" w:hAnsi="Times"/>
        </w:rPr>
        <w:t>recolonization</w:t>
      </w:r>
      <w:proofErr w:type="spellEnd"/>
      <w:r w:rsidRPr="00982191">
        <w:rPr>
          <w:rFonts w:ascii="Times" w:hAnsi="Times"/>
        </w:rPr>
        <w:t xml:space="preserve"> of treated areas has to be considered (</w:t>
      </w:r>
      <w:proofErr w:type="spellStart"/>
      <w:r w:rsidRPr="00982191">
        <w:rPr>
          <w:rFonts w:ascii="Times" w:hAnsi="Times"/>
        </w:rPr>
        <w:t>Noireau</w:t>
      </w:r>
      <w:proofErr w:type="spellEnd"/>
      <w:r w:rsidRPr="00982191">
        <w:rPr>
          <w:rFonts w:ascii="Times" w:hAnsi="Times"/>
        </w:rPr>
        <w:t>, 2009).</w:t>
      </w:r>
    </w:p>
    <w:p w14:paraId="2576D1C4" w14:textId="77777777" w:rsidR="00427E33" w:rsidRPr="00982191" w:rsidRDefault="00427E33" w:rsidP="00427E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contextualSpacing/>
        <w:rPr>
          <w:rFonts w:ascii="Times" w:hAnsi="Times"/>
        </w:rPr>
      </w:pPr>
      <w:r w:rsidRPr="00982191">
        <w:rPr>
          <w:rFonts w:ascii="Times" w:hAnsi="Times"/>
        </w:rPr>
        <w:t xml:space="preserve"> </w:t>
      </w:r>
    </w:p>
    <w:p w14:paraId="5A5A1AE0" w14:textId="77777777" w:rsidR="00427E33" w:rsidRPr="00982191" w:rsidRDefault="00427E33" w:rsidP="00427E33">
      <w:pPr>
        <w:ind w:right="720"/>
        <w:contextualSpacing/>
        <w:rPr>
          <w:rFonts w:ascii="Times" w:hAnsi="Times"/>
        </w:rPr>
      </w:pPr>
      <w:r w:rsidRPr="00982191">
        <w:rPr>
          <w:rFonts w:ascii="Times" w:hAnsi="Times"/>
          <w:b/>
        </w:rPr>
        <w:t xml:space="preserve">Alternative: </w:t>
      </w:r>
      <w:r w:rsidRPr="00982191">
        <w:rPr>
          <w:rFonts w:ascii="Times" w:hAnsi="Times"/>
        </w:rPr>
        <w:t xml:space="preserve">As explained by </w:t>
      </w:r>
      <w:proofErr w:type="spellStart"/>
      <w:r w:rsidRPr="00982191">
        <w:rPr>
          <w:rFonts w:ascii="Times" w:hAnsi="Times"/>
        </w:rPr>
        <w:t>Noireau</w:t>
      </w:r>
      <w:proofErr w:type="spellEnd"/>
      <w:r w:rsidRPr="00982191">
        <w:rPr>
          <w:rFonts w:ascii="Times" w:hAnsi="Times"/>
        </w:rPr>
        <w:t xml:space="preserve"> (2009), the role of sylvatic </w:t>
      </w:r>
      <w:r w:rsidRPr="00982191">
        <w:rPr>
          <w:rFonts w:ascii="Times" w:hAnsi="Times"/>
          <w:i/>
        </w:rPr>
        <w:t xml:space="preserve">T. </w:t>
      </w:r>
      <w:proofErr w:type="spellStart"/>
      <w:r w:rsidRPr="00982191">
        <w:rPr>
          <w:rFonts w:ascii="Times" w:hAnsi="Times"/>
          <w:i/>
        </w:rPr>
        <w:t>infestans</w:t>
      </w:r>
      <w:proofErr w:type="spellEnd"/>
      <w:r w:rsidRPr="00982191">
        <w:rPr>
          <w:rFonts w:ascii="Times" w:hAnsi="Times"/>
        </w:rPr>
        <w:t xml:space="preserve"> populations in the </w:t>
      </w:r>
      <w:proofErr w:type="spellStart"/>
      <w:r w:rsidRPr="00982191">
        <w:rPr>
          <w:rFonts w:ascii="Times" w:hAnsi="Times"/>
        </w:rPr>
        <w:t>recolonization</w:t>
      </w:r>
      <w:proofErr w:type="spellEnd"/>
      <w:r w:rsidRPr="00982191">
        <w:rPr>
          <w:rFonts w:ascii="Times" w:hAnsi="Times"/>
        </w:rPr>
        <w:t xml:space="preserve"> of treated areas has to be considered. </w:t>
      </w:r>
    </w:p>
    <w:p w14:paraId="4DC5F8F0" w14:textId="77777777" w:rsidR="00427E33" w:rsidRPr="00982191" w:rsidRDefault="00427E33" w:rsidP="00427E33">
      <w:pPr>
        <w:ind w:right="720"/>
        <w:contextualSpacing/>
        <w:rPr>
          <w:rFonts w:ascii="Times" w:hAnsi="Times"/>
          <w:i/>
        </w:rPr>
      </w:pPr>
    </w:p>
    <w:p w14:paraId="3EEBE8CD" w14:textId="77777777" w:rsidR="00427E33" w:rsidRPr="00982191" w:rsidRDefault="00427E33" w:rsidP="00427E33">
      <w:pPr>
        <w:ind w:right="720"/>
        <w:contextualSpacing/>
        <w:rPr>
          <w:rFonts w:ascii="Times" w:hAnsi="Times"/>
          <w:i/>
          <w:u w:val="single"/>
        </w:rPr>
      </w:pPr>
      <w:r w:rsidRPr="00982191">
        <w:rPr>
          <w:rFonts w:ascii="Times" w:hAnsi="Times"/>
          <w:i/>
          <w:u w:val="single"/>
        </w:rPr>
        <w:t>Two authors -“and”</w:t>
      </w:r>
    </w:p>
    <w:p w14:paraId="7B4EE399" w14:textId="77777777" w:rsidR="00427E33" w:rsidRPr="00982191" w:rsidRDefault="00427E33" w:rsidP="00427E33">
      <w:pPr>
        <w:ind w:left="720" w:right="720"/>
        <w:contextualSpacing/>
        <w:rPr>
          <w:rFonts w:ascii="Times" w:hAnsi="Times"/>
        </w:rPr>
      </w:pPr>
    </w:p>
    <w:p w14:paraId="1C7E70B3" w14:textId="77777777" w:rsidR="00427E33" w:rsidRPr="00982191" w:rsidRDefault="00427E33" w:rsidP="00427E33">
      <w:pPr>
        <w:autoSpaceDE w:val="0"/>
        <w:autoSpaceDN w:val="0"/>
        <w:adjustRightInd w:val="0"/>
        <w:contextualSpacing/>
        <w:rPr>
          <w:rFonts w:ascii="Times" w:hAnsi="Times"/>
        </w:rPr>
      </w:pPr>
      <w:r>
        <w:rPr>
          <w:rFonts w:ascii="Times" w:hAnsi="Times"/>
          <w:b/>
        </w:rPr>
        <w:t>Example</w:t>
      </w:r>
      <w:r w:rsidRPr="00982191">
        <w:rPr>
          <w:rFonts w:ascii="Times" w:hAnsi="Times"/>
          <w:b/>
        </w:rPr>
        <w:t>:</w:t>
      </w:r>
      <w:r w:rsidRPr="00982191">
        <w:rPr>
          <w:rFonts w:ascii="Times" w:hAnsi="Times"/>
        </w:rPr>
        <w:t xml:space="preserve">  Sylvatic populations were found in Paraguay (Velazquez and Gonzalez, 1959)</w:t>
      </w:r>
      <w:r>
        <w:rPr>
          <w:rFonts w:ascii="Times" w:hAnsi="Times"/>
        </w:rPr>
        <w:t>.</w:t>
      </w:r>
    </w:p>
    <w:p w14:paraId="39B65047" w14:textId="77777777" w:rsidR="00427E33" w:rsidRPr="00982191" w:rsidRDefault="00427E33" w:rsidP="00427E33">
      <w:pPr>
        <w:autoSpaceDE w:val="0"/>
        <w:autoSpaceDN w:val="0"/>
        <w:adjustRightInd w:val="0"/>
        <w:contextualSpacing/>
        <w:rPr>
          <w:rFonts w:ascii="Times" w:hAnsi="Times"/>
        </w:rPr>
      </w:pPr>
    </w:p>
    <w:p w14:paraId="2232980D" w14:textId="77777777" w:rsidR="00427E33" w:rsidRPr="00982191" w:rsidRDefault="00427E33" w:rsidP="00427E33">
      <w:pPr>
        <w:autoSpaceDE w:val="0"/>
        <w:autoSpaceDN w:val="0"/>
        <w:adjustRightInd w:val="0"/>
        <w:contextualSpacing/>
        <w:rPr>
          <w:rFonts w:ascii="Times" w:hAnsi="Times"/>
        </w:rPr>
      </w:pPr>
      <w:r w:rsidRPr="00982191">
        <w:rPr>
          <w:rFonts w:ascii="Times" w:hAnsi="Times"/>
          <w:b/>
        </w:rPr>
        <w:t xml:space="preserve">Alternative: </w:t>
      </w:r>
      <w:r w:rsidRPr="00982191">
        <w:rPr>
          <w:rFonts w:ascii="Times" w:hAnsi="Times"/>
        </w:rPr>
        <w:t>Velazquez and Gonzalez (1959) discovered sylvatic populations in Paraguay.</w:t>
      </w:r>
    </w:p>
    <w:p w14:paraId="09FFDF8D" w14:textId="77777777" w:rsidR="00427E33" w:rsidRPr="00982191" w:rsidRDefault="00427E33" w:rsidP="00427E33">
      <w:pPr>
        <w:ind w:left="720" w:right="720"/>
        <w:contextualSpacing/>
        <w:rPr>
          <w:rFonts w:ascii="Times" w:hAnsi="Times"/>
          <w:highlight w:val="green"/>
        </w:rPr>
      </w:pPr>
    </w:p>
    <w:p w14:paraId="382FD9DF" w14:textId="77777777" w:rsidR="00427E33" w:rsidRPr="00982191" w:rsidRDefault="00427E33" w:rsidP="00427E33">
      <w:pPr>
        <w:ind w:right="720"/>
        <w:contextualSpacing/>
        <w:rPr>
          <w:rFonts w:ascii="Times" w:hAnsi="Times"/>
          <w:i/>
          <w:u w:val="single"/>
        </w:rPr>
      </w:pPr>
      <w:r w:rsidRPr="00982191">
        <w:rPr>
          <w:rFonts w:ascii="Times" w:hAnsi="Times"/>
          <w:i/>
          <w:u w:val="single"/>
        </w:rPr>
        <w:t>Three or more authors – “et al.”</w:t>
      </w:r>
    </w:p>
    <w:p w14:paraId="1EC61BF3" w14:textId="77777777" w:rsidR="00427E33" w:rsidRPr="00982191" w:rsidRDefault="00427E33" w:rsidP="00427E33">
      <w:pPr>
        <w:ind w:right="720"/>
        <w:contextualSpacing/>
        <w:rPr>
          <w:rFonts w:ascii="Times" w:hAnsi="Times"/>
          <w:b/>
        </w:rPr>
      </w:pPr>
    </w:p>
    <w:p w14:paraId="312B0E3F" w14:textId="77777777" w:rsidR="00427E33" w:rsidRPr="00982191" w:rsidRDefault="00427E33" w:rsidP="00427E33">
      <w:pPr>
        <w:ind w:right="720"/>
        <w:contextualSpacing/>
        <w:rPr>
          <w:rFonts w:ascii="Times" w:hAnsi="Times"/>
        </w:rPr>
      </w:pPr>
      <w:r>
        <w:rPr>
          <w:rFonts w:ascii="Times" w:hAnsi="Times"/>
          <w:b/>
        </w:rPr>
        <w:t>Example</w:t>
      </w:r>
      <w:r w:rsidRPr="00982191">
        <w:rPr>
          <w:rFonts w:ascii="Times" w:hAnsi="Times"/>
          <w:b/>
        </w:rPr>
        <w:t>:</w:t>
      </w:r>
      <w:r w:rsidRPr="00982191">
        <w:rPr>
          <w:rFonts w:ascii="Times" w:hAnsi="Times"/>
        </w:rPr>
        <w:t xml:space="preserve">  </w:t>
      </w:r>
      <w:proofErr w:type="spellStart"/>
      <w:r w:rsidRPr="00982191">
        <w:rPr>
          <w:rFonts w:ascii="Times" w:hAnsi="Times"/>
          <w:i/>
        </w:rPr>
        <w:t>Sordaria</w:t>
      </w:r>
      <w:proofErr w:type="spellEnd"/>
      <w:r w:rsidRPr="00982191">
        <w:rPr>
          <w:rFonts w:ascii="Times" w:hAnsi="Times"/>
        </w:rPr>
        <w:t xml:space="preserve"> follows the standard </w:t>
      </w:r>
      <w:proofErr w:type="spellStart"/>
      <w:r w:rsidRPr="00982191">
        <w:rPr>
          <w:rFonts w:ascii="Times" w:hAnsi="Times"/>
        </w:rPr>
        <w:t>ascomycete</w:t>
      </w:r>
      <w:proofErr w:type="spellEnd"/>
      <w:r w:rsidRPr="00982191">
        <w:rPr>
          <w:rFonts w:ascii="Times" w:hAnsi="Times"/>
        </w:rPr>
        <w:t xml:space="preserve"> life cycle (Smith et al., 1999). </w:t>
      </w:r>
    </w:p>
    <w:p w14:paraId="5BCE5FFA" w14:textId="77777777" w:rsidR="00427E33" w:rsidRPr="00982191" w:rsidRDefault="00427E33" w:rsidP="00427E33">
      <w:pPr>
        <w:ind w:right="720"/>
        <w:contextualSpacing/>
        <w:rPr>
          <w:rFonts w:ascii="Times" w:hAnsi="Times"/>
        </w:rPr>
      </w:pPr>
    </w:p>
    <w:p w14:paraId="1744D28A" w14:textId="77777777" w:rsidR="00427E33" w:rsidRPr="00982191" w:rsidRDefault="00427E33" w:rsidP="00427E33">
      <w:pPr>
        <w:ind w:right="720"/>
        <w:contextualSpacing/>
        <w:rPr>
          <w:rFonts w:ascii="Times" w:hAnsi="Times"/>
        </w:rPr>
      </w:pPr>
      <w:r w:rsidRPr="00982191">
        <w:rPr>
          <w:rFonts w:ascii="Times" w:hAnsi="Times"/>
          <w:b/>
        </w:rPr>
        <w:t>Alternative:</w:t>
      </w:r>
      <w:r w:rsidRPr="00982191">
        <w:rPr>
          <w:rFonts w:ascii="Times" w:hAnsi="Times"/>
        </w:rPr>
        <w:t xml:space="preserve"> </w:t>
      </w:r>
      <w:r w:rsidRPr="00982191">
        <w:rPr>
          <w:rFonts w:ascii="Times" w:hAnsi="Times"/>
          <w:i/>
        </w:rPr>
        <w:t xml:space="preserve"> </w:t>
      </w:r>
      <w:proofErr w:type="spellStart"/>
      <w:r w:rsidRPr="00982191">
        <w:rPr>
          <w:rFonts w:ascii="Times" w:hAnsi="Times"/>
          <w:i/>
        </w:rPr>
        <w:t>Sordaria</w:t>
      </w:r>
      <w:proofErr w:type="spellEnd"/>
      <w:r w:rsidRPr="00982191">
        <w:rPr>
          <w:rFonts w:ascii="Times" w:hAnsi="Times"/>
        </w:rPr>
        <w:t xml:space="preserve"> follows the standard life cycle of an </w:t>
      </w:r>
      <w:proofErr w:type="spellStart"/>
      <w:r w:rsidRPr="00982191">
        <w:rPr>
          <w:rFonts w:ascii="Times" w:hAnsi="Times"/>
        </w:rPr>
        <w:t>ascomycete</w:t>
      </w:r>
      <w:proofErr w:type="spellEnd"/>
      <w:r w:rsidRPr="00982191">
        <w:rPr>
          <w:rFonts w:ascii="Times" w:hAnsi="Times"/>
        </w:rPr>
        <w:t xml:space="preserve"> as explained in Smith et al. (1999).</w:t>
      </w:r>
    </w:p>
    <w:p w14:paraId="464DAE02" w14:textId="77777777" w:rsidR="00427E33" w:rsidRPr="00982191" w:rsidRDefault="00427E33" w:rsidP="00427E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highlight w:val="green"/>
        </w:rPr>
      </w:pPr>
    </w:p>
    <w:p w14:paraId="2D194D35" w14:textId="77777777" w:rsidR="00427E33" w:rsidRPr="00427E33" w:rsidRDefault="00427E33" w:rsidP="00427E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b/>
          <w:u w:val="single"/>
        </w:rPr>
      </w:pPr>
      <w:r w:rsidRPr="00427E33">
        <w:rPr>
          <w:rFonts w:ascii="Times" w:hAnsi="Times"/>
          <w:b/>
          <w:u w:val="single"/>
        </w:rPr>
        <w:t xml:space="preserve">How do I cite in the References section? </w:t>
      </w:r>
    </w:p>
    <w:p w14:paraId="3EB3B2DC" w14:textId="77777777" w:rsidR="00427E33" w:rsidRPr="00982191" w:rsidRDefault="00427E33" w:rsidP="00427E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b/>
          <w:highlight w:val="yellow"/>
        </w:rPr>
      </w:pPr>
    </w:p>
    <w:p w14:paraId="0EE17C24" w14:textId="77777777" w:rsidR="00427E33" w:rsidRPr="00C94A46" w:rsidRDefault="00427E33" w:rsidP="00427E33">
      <w:pPr>
        <w:widowControl w:val="0"/>
        <w:autoSpaceDE w:val="0"/>
        <w:autoSpaceDN w:val="0"/>
        <w:adjustRightInd w:val="0"/>
        <w:contextualSpacing/>
        <w:rPr>
          <w:rFonts w:ascii="Times" w:hAnsi="Times" w:cs="TimesNewRomanPS-BoldMT"/>
          <w:b/>
        </w:rPr>
      </w:pPr>
      <w:r>
        <w:rPr>
          <w:rFonts w:ascii="Times" w:hAnsi="Times"/>
        </w:rPr>
        <w:t>Citations</w:t>
      </w:r>
      <w:r w:rsidRPr="00982191">
        <w:rPr>
          <w:rFonts w:ascii="Times" w:hAnsi="Times"/>
        </w:rPr>
        <w:t xml:space="preserve"> in the </w:t>
      </w:r>
      <w:r>
        <w:rPr>
          <w:rFonts w:ascii="Times" w:hAnsi="Times"/>
        </w:rPr>
        <w:t xml:space="preserve">References </w:t>
      </w:r>
      <w:r w:rsidRPr="00982191">
        <w:rPr>
          <w:rFonts w:ascii="Times" w:hAnsi="Times"/>
        </w:rPr>
        <w:t xml:space="preserve">section should be listed alphabetically by the first author's last name. The format of references depends on the origin of the citation (article, book section, internet, etc.). </w:t>
      </w:r>
      <w:r w:rsidRPr="00C94A46">
        <w:rPr>
          <w:rFonts w:ascii="Times" w:hAnsi="Times"/>
        </w:rPr>
        <w:t xml:space="preserve">Each journal has its specific citation format. We will use the one from </w:t>
      </w:r>
      <w:proofErr w:type="spellStart"/>
      <w:r w:rsidRPr="00C94A46">
        <w:rPr>
          <w:rFonts w:ascii="Times" w:hAnsi="Times"/>
        </w:rPr>
        <w:t>PLoS</w:t>
      </w:r>
      <w:proofErr w:type="spellEnd"/>
      <w:r w:rsidRPr="00C94A46">
        <w:rPr>
          <w:rFonts w:ascii="Times" w:hAnsi="Times"/>
        </w:rPr>
        <w:t xml:space="preserve"> Neglected Tropical Diseases</w:t>
      </w:r>
      <w:r>
        <w:rPr>
          <w:rFonts w:ascii="Times" w:hAnsi="Times"/>
        </w:rPr>
        <w:t xml:space="preserve"> as </w:t>
      </w:r>
      <w:r w:rsidRPr="00982191">
        <w:rPr>
          <w:rFonts w:ascii="Times" w:hAnsi="Times"/>
        </w:rPr>
        <w:t xml:space="preserve">below. </w:t>
      </w:r>
    </w:p>
    <w:p w14:paraId="7B6418DD" w14:textId="77777777" w:rsidR="00427E33" w:rsidRPr="00982191" w:rsidRDefault="00427E33" w:rsidP="00427E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w:hAnsi="Times"/>
        </w:rPr>
      </w:pPr>
    </w:p>
    <w:p w14:paraId="4A1AC16F" w14:textId="77777777" w:rsidR="00427E33" w:rsidRPr="00633C53" w:rsidRDefault="00427E33" w:rsidP="00427E33">
      <w:pPr>
        <w:pStyle w:val="H2"/>
        <w:spacing w:before="0" w:after="0"/>
        <w:contextualSpacing/>
        <w:rPr>
          <w:rFonts w:ascii="Times" w:hAnsi="Times"/>
          <w:b w:val="0"/>
          <w:i/>
          <w:sz w:val="24"/>
          <w:szCs w:val="24"/>
          <w:u w:val="single"/>
        </w:rPr>
      </w:pPr>
      <w:r w:rsidRPr="00633C53">
        <w:rPr>
          <w:rFonts w:ascii="Times" w:hAnsi="Times"/>
          <w:b w:val="0"/>
          <w:i/>
          <w:sz w:val="24"/>
          <w:szCs w:val="24"/>
          <w:u w:val="single"/>
        </w:rPr>
        <w:t>Standard Journal Article</w:t>
      </w:r>
    </w:p>
    <w:p w14:paraId="7F7B8F92" w14:textId="77777777" w:rsidR="00427E33" w:rsidRPr="00633C53" w:rsidRDefault="00427E33" w:rsidP="00427E33">
      <w:pPr>
        <w:widowControl w:val="0"/>
        <w:autoSpaceDE w:val="0"/>
        <w:autoSpaceDN w:val="0"/>
        <w:adjustRightInd w:val="0"/>
        <w:contextualSpacing/>
        <w:rPr>
          <w:rFonts w:ascii="Times" w:hAnsi="Times" w:cs="TimesNewRomanPS-BoldMT"/>
          <w:b/>
        </w:rPr>
      </w:pPr>
    </w:p>
    <w:p w14:paraId="423FC27C" w14:textId="77777777" w:rsidR="00427E33" w:rsidRPr="00633C53" w:rsidRDefault="00427E33" w:rsidP="00427E33">
      <w:pPr>
        <w:widowControl w:val="0"/>
        <w:autoSpaceDE w:val="0"/>
        <w:autoSpaceDN w:val="0"/>
        <w:adjustRightInd w:val="0"/>
        <w:ind w:firstLine="360"/>
        <w:contextualSpacing/>
        <w:rPr>
          <w:rFonts w:ascii="Times" w:hAnsi="Times"/>
          <w:b/>
        </w:rPr>
      </w:pPr>
      <w:r w:rsidRPr="00633C53">
        <w:rPr>
          <w:rFonts w:ascii="Times" w:hAnsi="Times" w:cs="TimesNewRomanPS-BoldMT"/>
          <w:b/>
        </w:rPr>
        <w:t>Author’s last names and initials (year) Article title. Abbreviated journal name Volume: Page numbers.</w:t>
      </w:r>
      <w:r w:rsidRPr="00633C53">
        <w:rPr>
          <w:rFonts w:ascii="Times" w:hAnsi="Times"/>
          <w:b/>
        </w:rPr>
        <w:t xml:space="preserve"> </w:t>
      </w:r>
    </w:p>
    <w:p w14:paraId="2314DEFF" w14:textId="77777777" w:rsidR="00427E33" w:rsidRPr="00633C53" w:rsidRDefault="00427E33" w:rsidP="00427E33">
      <w:pPr>
        <w:widowControl w:val="0"/>
        <w:autoSpaceDE w:val="0"/>
        <w:autoSpaceDN w:val="0"/>
        <w:adjustRightInd w:val="0"/>
        <w:ind w:firstLine="360"/>
        <w:contextualSpacing/>
        <w:rPr>
          <w:rFonts w:ascii="Times" w:hAnsi="Times"/>
        </w:rPr>
      </w:pPr>
    </w:p>
    <w:p w14:paraId="72BBAF34" w14:textId="77777777" w:rsidR="00427E33" w:rsidRPr="00633C53" w:rsidRDefault="00427E33" w:rsidP="00427E33">
      <w:pPr>
        <w:widowControl w:val="0"/>
        <w:autoSpaceDE w:val="0"/>
        <w:autoSpaceDN w:val="0"/>
        <w:adjustRightInd w:val="0"/>
        <w:ind w:firstLine="360"/>
        <w:contextualSpacing/>
        <w:rPr>
          <w:rFonts w:ascii="Times" w:hAnsi="Times"/>
        </w:rPr>
      </w:pPr>
      <w:r w:rsidRPr="00633C53">
        <w:rPr>
          <w:rFonts w:ascii="Times" w:hAnsi="Times"/>
        </w:rPr>
        <w:t xml:space="preserve">Johnson DL, Lynch WE (1992) </w:t>
      </w:r>
      <w:proofErr w:type="spellStart"/>
      <w:r w:rsidRPr="00633C53">
        <w:rPr>
          <w:rFonts w:ascii="Times" w:hAnsi="Times"/>
        </w:rPr>
        <w:t>Panfish</w:t>
      </w:r>
      <w:proofErr w:type="spellEnd"/>
      <w:r w:rsidRPr="00633C53">
        <w:rPr>
          <w:rFonts w:ascii="Times" w:hAnsi="Times"/>
        </w:rPr>
        <w:t xml:space="preserve"> use of angler success at evergreen tree, brush, and stake-bed structures. N Am J Fish Manage 12: 222-229.</w:t>
      </w:r>
    </w:p>
    <w:p w14:paraId="253D648A" w14:textId="77777777" w:rsidR="00427E33" w:rsidRPr="00633C53" w:rsidRDefault="00427E33" w:rsidP="00427E33">
      <w:pPr>
        <w:widowControl w:val="0"/>
        <w:autoSpaceDE w:val="0"/>
        <w:autoSpaceDN w:val="0"/>
        <w:adjustRightInd w:val="0"/>
        <w:ind w:firstLine="360"/>
        <w:contextualSpacing/>
        <w:rPr>
          <w:rFonts w:ascii="Times" w:hAnsi="Times" w:cs="Arial"/>
        </w:rPr>
      </w:pPr>
    </w:p>
    <w:p w14:paraId="3F46C558" w14:textId="77777777" w:rsidR="00427E33" w:rsidRPr="00633C53" w:rsidRDefault="00427E33" w:rsidP="00427E33">
      <w:pPr>
        <w:widowControl w:val="0"/>
        <w:autoSpaceDE w:val="0"/>
        <w:autoSpaceDN w:val="0"/>
        <w:adjustRightInd w:val="0"/>
        <w:ind w:firstLine="360"/>
        <w:contextualSpacing/>
        <w:rPr>
          <w:rFonts w:ascii="Times" w:hAnsi="Times"/>
        </w:rPr>
      </w:pPr>
      <w:r w:rsidRPr="00633C53">
        <w:rPr>
          <w:rFonts w:ascii="Times" w:hAnsi="Times"/>
        </w:rPr>
        <w:t xml:space="preserve">NB: Journal name must be abbreviated. A useful but non-exhaustive list of Biological </w:t>
      </w:r>
      <w:r w:rsidRPr="00633C53">
        <w:rPr>
          <w:rFonts w:ascii="Times" w:hAnsi="Times"/>
        </w:rPr>
        <w:lastRenderedPageBreak/>
        <w:t xml:space="preserve">Journals and Official Abbreviations can be found at </w:t>
      </w:r>
      <w:hyperlink r:id="rId9" w:history="1">
        <w:r w:rsidRPr="00633C53">
          <w:rPr>
            <w:rStyle w:val="Hyperlink"/>
            <w:rFonts w:ascii="Times" w:hAnsi="Times"/>
          </w:rPr>
          <w:t>http://home.ncifcrf.gov/research/bja/</w:t>
        </w:r>
      </w:hyperlink>
      <w:r w:rsidRPr="00633C53">
        <w:rPr>
          <w:rFonts w:ascii="Times" w:hAnsi="Times"/>
        </w:rPr>
        <w:t xml:space="preserve">. </w:t>
      </w:r>
    </w:p>
    <w:p w14:paraId="190D9830" w14:textId="77777777" w:rsidR="00427E33" w:rsidRPr="00633C53" w:rsidRDefault="00427E33" w:rsidP="00427E33">
      <w:pPr>
        <w:widowControl w:val="0"/>
        <w:autoSpaceDE w:val="0"/>
        <w:autoSpaceDN w:val="0"/>
        <w:adjustRightInd w:val="0"/>
        <w:ind w:firstLine="360"/>
        <w:contextualSpacing/>
        <w:rPr>
          <w:rFonts w:ascii="Times" w:hAnsi="Times"/>
        </w:rPr>
      </w:pPr>
    </w:p>
    <w:p w14:paraId="39942D66" w14:textId="77777777" w:rsidR="00427E33" w:rsidRPr="00633C53" w:rsidRDefault="00427E33" w:rsidP="00427E33">
      <w:pPr>
        <w:widowControl w:val="0"/>
        <w:autoSpaceDE w:val="0"/>
        <w:autoSpaceDN w:val="0"/>
        <w:adjustRightInd w:val="0"/>
        <w:ind w:firstLine="360"/>
        <w:contextualSpacing/>
        <w:rPr>
          <w:rFonts w:ascii="Times" w:hAnsi="Times"/>
        </w:rPr>
      </w:pPr>
      <w:r w:rsidRPr="00633C53">
        <w:rPr>
          <w:rFonts w:ascii="Times" w:hAnsi="Times"/>
        </w:rPr>
        <w:t>NB: Complete page numbers are used, e.g. 1770-1777, not 1770-7.</w:t>
      </w:r>
    </w:p>
    <w:p w14:paraId="049E723B" w14:textId="77777777" w:rsidR="00427E33" w:rsidRPr="00633C53" w:rsidRDefault="00427E33" w:rsidP="00427E33">
      <w:pPr>
        <w:widowControl w:val="0"/>
        <w:autoSpaceDE w:val="0"/>
        <w:autoSpaceDN w:val="0"/>
        <w:adjustRightInd w:val="0"/>
        <w:ind w:firstLine="360"/>
        <w:contextualSpacing/>
        <w:rPr>
          <w:rFonts w:ascii="Times" w:hAnsi="Times"/>
          <w:b/>
        </w:rPr>
      </w:pPr>
    </w:p>
    <w:p w14:paraId="4D91028C" w14:textId="77777777" w:rsidR="00427E33" w:rsidRPr="00633C53" w:rsidRDefault="00427E33" w:rsidP="00427E33">
      <w:pPr>
        <w:pStyle w:val="H2"/>
        <w:spacing w:before="0" w:after="0"/>
        <w:contextualSpacing/>
        <w:rPr>
          <w:rFonts w:ascii="Times" w:hAnsi="Times"/>
          <w:b w:val="0"/>
          <w:i/>
          <w:sz w:val="24"/>
          <w:szCs w:val="24"/>
          <w:u w:val="single"/>
        </w:rPr>
      </w:pPr>
      <w:r w:rsidRPr="00633C53">
        <w:rPr>
          <w:rFonts w:ascii="Times" w:hAnsi="Times"/>
          <w:b w:val="0"/>
          <w:i/>
          <w:sz w:val="24"/>
          <w:szCs w:val="24"/>
          <w:u w:val="single"/>
        </w:rPr>
        <w:t>Book:</w:t>
      </w:r>
    </w:p>
    <w:p w14:paraId="4F1B88C7" w14:textId="77777777" w:rsidR="00427E33" w:rsidRPr="00633C53" w:rsidRDefault="00427E33" w:rsidP="00427E33">
      <w:pPr>
        <w:contextualSpacing/>
        <w:rPr>
          <w:rFonts w:ascii="Times" w:hAnsi="Times"/>
          <w:b/>
        </w:rPr>
      </w:pPr>
    </w:p>
    <w:p w14:paraId="6E5B24EA" w14:textId="77777777" w:rsidR="00427E33" w:rsidRPr="00633C53" w:rsidRDefault="00427E33" w:rsidP="00427E33">
      <w:pPr>
        <w:widowControl w:val="0"/>
        <w:autoSpaceDE w:val="0"/>
        <w:autoSpaceDN w:val="0"/>
        <w:adjustRightInd w:val="0"/>
        <w:ind w:firstLine="360"/>
        <w:contextualSpacing/>
        <w:rPr>
          <w:rFonts w:ascii="Times" w:hAnsi="Times"/>
          <w:b/>
        </w:rPr>
      </w:pPr>
      <w:proofErr w:type="gramStart"/>
      <w:r w:rsidRPr="00633C53">
        <w:rPr>
          <w:rFonts w:ascii="Times" w:hAnsi="Times" w:cs="TimesNewRomanPS-BoldMT"/>
          <w:b/>
        </w:rPr>
        <w:t>Author’s last names and initials (Year) Book title.</w:t>
      </w:r>
      <w:proofErr w:type="gramEnd"/>
      <w:r w:rsidRPr="00633C53">
        <w:rPr>
          <w:rFonts w:ascii="Times" w:hAnsi="Times" w:cs="TimesNewRomanPS-BoldMT"/>
          <w:b/>
        </w:rPr>
        <w:t xml:space="preserve"> City: Publisher. </w:t>
      </w:r>
      <w:proofErr w:type="gramStart"/>
      <w:r w:rsidRPr="00633C53">
        <w:rPr>
          <w:rFonts w:ascii="Times" w:hAnsi="Times" w:cs="TimesNewRomanPS-BoldMT"/>
          <w:b/>
        </w:rPr>
        <w:t>Number of pages.</w:t>
      </w:r>
      <w:proofErr w:type="gramEnd"/>
      <w:r w:rsidRPr="00633C53">
        <w:rPr>
          <w:rFonts w:ascii="Times" w:hAnsi="Times"/>
          <w:b/>
        </w:rPr>
        <w:t xml:space="preserve"> </w:t>
      </w:r>
    </w:p>
    <w:p w14:paraId="39A4110E" w14:textId="77777777" w:rsidR="00427E33" w:rsidRPr="00633C53" w:rsidRDefault="00427E33" w:rsidP="00427E33">
      <w:pPr>
        <w:contextualSpacing/>
        <w:rPr>
          <w:rFonts w:ascii="Times" w:hAnsi="Times"/>
        </w:rPr>
      </w:pPr>
    </w:p>
    <w:p w14:paraId="662F1D3A" w14:textId="77777777" w:rsidR="00427E33" w:rsidRPr="00633C53" w:rsidRDefault="00427E33" w:rsidP="00427E33">
      <w:pPr>
        <w:contextualSpacing/>
        <w:rPr>
          <w:rFonts w:ascii="Times" w:hAnsi="Times"/>
        </w:rPr>
      </w:pPr>
      <w:proofErr w:type="spellStart"/>
      <w:r w:rsidRPr="00633C53">
        <w:rPr>
          <w:rFonts w:ascii="Times" w:hAnsi="Times"/>
        </w:rPr>
        <w:t>Voet</w:t>
      </w:r>
      <w:proofErr w:type="spellEnd"/>
      <w:r w:rsidRPr="00633C53">
        <w:rPr>
          <w:rFonts w:ascii="Times" w:hAnsi="Times"/>
        </w:rPr>
        <w:t xml:space="preserve"> D, </w:t>
      </w:r>
      <w:proofErr w:type="spellStart"/>
      <w:r w:rsidRPr="00633C53">
        <w:rPr>
          <w:rFonts w:ascii="Times" w:hAnsi="Times"/>
        </w:rPr>
        <w:t>Voet</w:t>
      </w:r>
      <w:proofErr w:type="spellEnd"/>
      <w:r w:rsidRPr="00633C53">
        <w:rPr>
          <w:rFonts w:ascii="Times" w:hAnsi="Times"/>
        </w:rPr>
        <w:t xml:space="preserve"> JG (1990). Biochemistry. New York: J Wiley. 1223 p. </w:t>
      </w:r>
    </w:p>
    <w:p w14:paraId="38811D6D" w14:textId="77777777" w:rsidR="00427E33" w:rsidRPr="00633C53" w:rsidRDefault="00427E33" w:rsidP="00427E33">
      <w:pPr>
        <w:contextualSpacing/>
        <w:rPr>
          <w:rFonts w:ascii="Times" w:hAnsi="Times"/>
          <w:highlight w:val="yellow"/>
        </w:rPr>
      </w:pPr>
    </w:p>
    <w:p w14:paraId="4C52B2E4" w14:textId="77777777" w:rsidR="00427E33" w:rsidRPr="00633C53" w:rsidRDefault="00427E33" w:rsidP="00427E33">
      <w:pPr>
        <w:contextualSpacing/>
        <w:rPr>
          <w:rFonts w:ascii="Times" w:hAnsi="Times"/>
          <w:i/>
          <w:u w:val="single"/>
        </w:rPr>
      </w:pPr>
      <w:r w:rsidRPr="00633C53">
        <w:rPr>
          <w:rFonts w:ascii="Times" w:hAnsi="Times"/>
          <w:i/>
          <w:u w:val="single"/>
        </w:rPr>
        <w:t>Book section:</w:t>
      </w:r>
    </w:p>
    <w:p w14:paraId="1BA5BBEF" w14:textId="77777777" w:rsidR="00427E33" w:rsidRPr="00633C53" w:rsidRDefault="00427E33" w:rsidP="00427E33">
      <w:pPr>
        <w:contextualSpacing/>
        <w:rPr>
          <w:rFonts w:ascii="Times" w:hAnsi="Times"/>
          <w:i/>
          <w:u w:val="single"/>
        </w:rPr>
      </w:pPr>
    </w:p>
    <w:p w14:paraId="402770E7" w14:textId="77777777" w:rsidR="00427E33" w:rsidRPr="00633C53" w:rsidRDefault="00427E33" w:rsidP="00427E33">
      <w:pPr>
        <w:widowControl w:val="0"/>
        <w:autoSpaceDE w:val="0"/>
        <w:autoSpaceDN w:val="0"/>
        <w:adjustRightInd w:val="0"/>
        <w:ind w:firstLine="360"/>
        <w:contextualSpacing/>
        <w:rPr>
          <w:rFonts w:ascii="Times" w:hAnsi="Times"/>
          <w:b/>
        </w:rPr>
      </w:pPr>
      <w:r w:rsidRPr="00633C53">
        <w:rPr>
          <w:rFonts w:ascii="Times" w:hAnsi="Times" w:cs="TimesNewRomanPS-BoldMT"/>
          <w:b/>
        </w:rPr>
        <w:t xml:space="preserve">Author’s last names and initials (Year). Chapter title. Page numbers </w:t>
      </w:r>
      <w:r w:rsidRPr="00633C53">
        <w:rPr>
          <w:rFonts w:ascii="Times" w:hAnsi="Times" w:cs="TimesNewRomanPS-BoldMT"/>
          <w:b/>
          <w:i/>
        </w:rPr>
        <w:t xml:space="preserve">in </w:t>
      </w:r>
      <w:r w:rsidRPr="00633C53">
        <w:rPr>
          <w:rFonts w:ascii="Times" w:hAnsi="Times" w:cs="TimesNewRomanPS-BoldMT"/>
          <w:b/>
        </w:rPr>
        <w:t>Editors’ last names and initials (</w:t>
      </w:r>
      <w:proofErr w:type="spellStart"/>
      <w:r w:rsidRPr="00633C53">
        <w:rPr>
          <w:rFonts w:ascii="Times" w:hAnsi="Times" w:cs="TimesNewRomanPS-BoldMT"/>
          <w:b/>
        </w:rPr>
        <w:t>eds</w:t>
      </w:r>
      <w:proofErr w:type="spellEnd"/>
      <w:r w:rsidRPr="00633C53">
        <w:rPr>
          <w:rFonts w:ascii="Times" w:hAnsi="Times" w:cs="TimesNewRomanPS-BoldMT"/>
          <w:b/>
        </w:rPr>
        <w:t xml:space="preserve">). Book title. </w:t>
      </w:r>
      <w:proofErr w:type="gramStart"/>
      <w:r w:rsidRPr="00633C53">
        <w:rPr>
          <w:rFonts w:ascii="Times" w:hAnsi="Times" w:cs="TimesNewRomanPS-BoldMT"/>
          <w:b/>
        </w:rPr>
        <w:t>Publisher, city.</w:t>
      </w:r>
      <w:proofErr w:type="gramEnd"/>
      <w:r w:rsidRPr="00633C53">
        <w:rPr>
          <w:rFonts w:ascii="Times" w:hAnsi="Times"/>
          <w:b/>
        </w:rPr>
        <w:t xml:space="preserve"> </w:t>
      </w:r>
    </w:p>
    <w:p w14:paraId="442326C8" w14:textId="77777777" w:rsidR="00427E33" w:rsidRPr="00633C53" w:rsidRDefault="00427E33" w:rsidP="00427E33">
      <w:pPr>
        <w:contextualSpacing/>
        <w:rPr>
          <w:rFonts w:ascii="Times" w:hAnsi="Times"/>
          <w:i/>
          <w:u w:val="single"/>
        </w:rPr>
      </w:pPr>
    </w:p>
    <w:p w14:paraId="1393B0D5" w14:textId="77777777" w:rsidR="00427E33" w:rsidRPr="00633C53" w:rsidRDefault="00427E33" w:rsidP="00427E33">
      <w:pPr>
        <w:ind w:firstLine="360"/>
        <w:contextualSpacing/>
        <w:rPr>
          <w:rFonts w:ascii="Times" w:hAnsi="Times"/>
        </w:rPr>
      </w:pPr>
      <w:proofErr w:type="spellStart"/>
      <w:r w:rsidRPr="00633C53">
        <w:rPr>
          <w:rFonts w:ascii="Times" w:hAnsi="Times"/>
        </w:rPr>
        <w:t>Trexler</w:t>
      </w:r>
      <w:proofErr w:type="spellEnd"/>
      <w:r w:rsidRPr="00633C53">
        <w:rPr>
          <w:rFonts w:ascii="Times" w:hAnsi="Times"/>
        </w:rPr>
        <w:t xml:space="preserve"> JC, Loftus WF, Jordan F, Chick JH, </w:t>
      </w:r>
      <w:proofErr w:type="spellStart"/>
      <w:r w:rsidRPr="00633C53">
        <w:rPr>
          <w:rFonts w:ascii="Times" w:hAnsi="Times"/>
        </w:rPr>
        <w:t>Kandl</w:t>
      </w:r>
      <w:proofErr w:type="spellEnd"/>
      <w:r w:rsidRPr="00633C53">
        <w:rPr>
          <w:rFonts w:ascii="Times" w:hAnsi="Times"/>
        </w:rPr>
        <w:t xml:space="preserve"> KL, McElroy TC, Bass OL (2001). </w:t>
      </w:r>
      <w:proofErr w:type="gramStart"/>
      <w:r w:rsidRPr="00633C53">
        <w:rPr>
          <w:rFonts w:ascii="Times" w:hAnsi="Times"/>
        </w:rPr>
        <w:t>Ecological scale and its implications for freshwater fishes in the Florida Everglades.</w:t>
      </w:r>
      <w:proofErr w:type="gramEnd"/>
      <w:r w:rsidRPr="00633C53">
        <w:rPr>
          <w:rFonts w:ascii="Times" w:hAnsi="Times"/>
        </w:rPr>
        <w:t xml:space="preserve">  </w:t>
      </w:r>
      <w:proofErr w:type="gramStart"/>
      <w:r w:rsidRPr="00633C53">
        <w:rPr>
          <w:rFonts w:ascii="Times" w:hAnsi="Times"/>
        </w:rPr>
        <w:t xml:space="preserve">Pp 153-181 </w:t>
      </w:r>
      <w:r w:rsidRPr="00633C53">
        <w:rPr>
          <w:rFonts w:ascii="Times" w:hAnsi="Times"/>
          <w:i/>
        </w:rPr>
        <w:t>in</w:t>
      </w:r>
      <w:r w:rsidRPr="00633C53">
        <w:rPr>
          <w:rFonts w:ascii="Times" w:hAnsi="Times"/>
        </w:rPr>
        <w:t xml:space="preserve"> Porter JW, Porter KG (</w:t>
      </w:r>
      <w:proofErr w:type="spellStart"/>
      <w:r w:rsidRPr="00633C53">
        <w:rPr>
          <w:rFonts w:ascii="Times" w:hAnsi="Times"/>
        </w:rPr>
        <w:t>eds</w:t>
      </w:r>
      <w:proofErr w:type="spellEnd"/>
      <w:r w:rsidRPr="00633C53">
        <w:rPr>
          <w:rFonts w:ascii="Times" w:hAnsi="Times"/>
        </w:rPr>
        <w:t>).</w:t>
      </w:r>
      <w:proofErr w:type="gramEnd"/>
      <w:r w:rsidRPr="00633C53">
        <w:rPr>
          <w:rFonts w:ascii="Times" w:hAnsi="Times"/>
        </w:rPr>
        <w:t xml:space="preserve">  The Everglades, Florida Bay, and Coral Reefs of the Florida Keys: An Ecosystem Sourcebook.  CRC Press, Boca Raton, FL.</w:t>
      </w:r>
    </w:p>
    <w:p w14:paraId="23F39D9E" w14:textId="77777777" w:rsidR="00427E33" w:rsidRPr="00633C53" w:rsidRDefault="00427E33" w:rsidP="00427E33">
      <w:pPr>
        <w:contextualSpacing/>
        <w:rPr>
          <w:rFonts w:ascii="Times" w:hAnsi="Times"/>
          <w:highlight w:val="yellow"/>
        </w:rPr>
      </w:pPr>
    </w:p>
    <w:p w14:paraId="53F27FC1" w14:textId="77777777" w:rsidR="00427E33" w:rsidRPr="00633C53" w:rsidRDefault="00427E33" w:rsidP="00427E33">
      <w:pPr>
        <w:contextualSpacing/>
        <w:rPr>
          <w:rFonts w:ascii="Times" w:hAnsi="Times"/>
          <w:i/>
          <w:u w:val="single"/>
        </w:rPr>
      </w:pPr>
      <w:r w:rsidRPr="00633C53">
        <w:rPr>
          <w:rFonts w:ascii="Times" w:hAnsi="Times"/>
          <w:i/>
          <w:u w:val="single"/>
        </w:rPr>
        <w:t>Our Lab Manual:</w:t>
      </w:r>
    </w:p>
    <w:p w14:paraId="191BE249" w14:textId="77777777" w:rsidR="00427E33" w:rsidRPr="00633C53" w:rsidRDefault="00427E33" w:rsidP="00427E33">
      <w:pPr>
        <w:contextualSpacing/>
        <w:rPr>
          <w:rFonts w:ascii="Times" w:hAnsi="Times"/>
          <w:highlight w:val="yellow"/>
        </w:rPr>
      </w:pPr>
    </w:p>
    <w:p w14:paraId="5DC4D5D2" w14:textId="77777777" w:rsidR="00427E33" w:rsidRPr="00633C53" w:rsidRDefault="00427E33" w:rsidP="00427E33">
      <w:pPr>
        <w:ind w:firstLine="360"/>
        <w:contextualSpacing/>
        <w:rPr>
          <w:rFonts w:ascii="Times" w:hAnsi="Times"/>
        </w:rPr>
      </w:pPr>
      <w:proofErr w:type="spellStart"/>
      <w:r w:rsidRPr="00633C53">
        <w:rPr>
          <w:rFonts w:ascii="Times" w:hAnsi="Times"/>
        </w:rPr>
        <w:t>Barrilleaux</w:t>
      </w:r>
      <w:proofErr w:type="spellEnd"/>
      <w:r w:rsidRPr="00633C53">
        <w:rPr>
          <w:rFonts w:ascii="Times" w:hAnsi="Times"/>
        </w:rPr>
        <w:t xml:space="preserve"> A (2012). </w:t>
      </w:r>
      <w:proofErr w:type="gramStart"/>
      <w:r w:rsidRPr="00633C53">
        <w:rPr>
          <w:rFonts w:ascii="Times" w:hAnsi="Times"/>
        </w:rPr>
        <w:t>Cells &amp; Heredity Laboratory Manual.</w:t>
      </w:r>
      <w:proofErr w:type="gramEnd"/>
      <w:r w:rsidRPr="00633C53">
        <w:rPr>
          <w:rFonts w:ascii="Times" w:hAnsi="Times"/>
        </w:rPr>
        <w:t xml:space="preserve">  New Orleans: Loyola University, 72 pp.</w:t>
      </w:r>
    </w:p>
    <w:p w14:paraId="634BC82E" w14:textId="77777777" w:rsidR="00427E33" w:rsidRPr="00633C53" w:rsidRDefault="00427E33" w:rsidP="00427E33">
      <w:pPr>
        <w:contextualSpacing/>
        <w:rPr>
          <w:rFonts w:ascii="Times" w:hAnsi="Times"/>
          <w:i/>
          <w:highlight w:val="yellow"/>
          <w:u w:val="single"/>
        </w:rPr>
      </w:pPr>
    </w:p>
    <w:p w14:paraId="6D4B8651" w14:textId="77777777" w:rsidR="00427E33" w:rsidRPr="00633C53" w:rsidRDefault="00427E33" w:rsidP="00427E33">
      <w:pPr>
        <w:contextualSpacing/>
        <w:rPr>
          <w:rFonts w:ascii="Times" w:hAnsi="Times"/>
          <w:i/>
          <w:u w:val="single"/>
        </w:rPr>
      </w:pPr>
      <w:r w:rsidRPr="00633C53">
        <w:rPr>
          <w:rFonts w:ascii="Times" w:hAnsi="Times"/>
          <w:i/>
          <w:u w:val="single"/>
        </w:rPr>
        <w:t>Specific Documents from a Web Site:</w:t>
      </w:r>
    </w:p>
    <w:p w14:paraId="056CCA10" w14:textId="77777777" w:rsidR="00427E33" w:rsidRPr="00633C53" w:rsidRDefault="00427E33" w:rsidP="00427E33">
      <w:pPr>
        <w:pStyle w:val="Blockquote"/>
        <w:spacing w:before="0" w:after="0"/>
        <w:ind w:hanging="360"/>
        <w:contextualSpacing/>
        <w:rPr>
          <w:rFonts w:ascii="Times" w:hAnsi="Times"/>
          <w:szCs w:val="24"/>
          <w:highlight w:val="yellow"/>
        </w:rPr>
      </w:pPr>
      <w:r w:rsidRPr="00633C53">
        <w:rPr>
          <w:rFonts w:ascii="Times" w:hAnsi="Times"/>
          <w:szCs w:val="24"/>
          <w:highlight w:val="yellow"/>
        </w:rPr>
        <w:t xml:space="preserve"> </w:t>
      </w:r>
    </w:p>
    <w:p w14:paraId="39908C5F" w14:textId="77777777" w:rsidR="00427E33" w:rsidRDefault="00427E33" w:rsidP="00427E33">
      <w:r w:rsidRPr="00633C53">
        <w:rPr>
          <w:rFonts w:ascii="Times" w:hAnsi="Times"/>
        </w:rPr>
        <w:t xml:space="preserve">Hood CS (2000, January 6). </w:t>
      </w:r>
      <w:r w:rsidRPr="00633C53">
        <w:rPr>
          <w:rFonts w:ascii="Times" w:hAnsi="Times"/>
          <w:i/>
        </w:rPr>
        <w:t>Diversity: Introduction and Concepts</w:t>
      </w:r>
      <w:r w:rsidRPr="00633C53">
        <w:rPr>
          <w:rFonts w:ascii="Times" w:hAnsi="Times"/>
        </w:rPr>
        <w:t xml:space="preserve">. Loyola University, New Orleans. Retrieved January 28, 2000 from the World Wide Web: </w:t>
      </w:r>
      <w:hyperlink r:id="rId10" w:history="1">
        <w:r w:rsidRPr="00633C53">
          <w:rPr>
            <w:rStyle w:val="Hyperlink"/>
            <w:rFonts w:ascii="Times" w:hAnsi="Times"/>
          </w:rPr>
          <w:t>http://www.loyno.edu/~chood/zooweb/diversity.html</w:t>
        </w:r>
      </w:hyperlink>
    </w:p>
    <w:p w14:paraId="7965FA11" w14:textId="77777777" w:rsidR="003F3961" w:rsidRDefault="003F3961" w:rsidP="00427E33"/>
    <w:p w14:paraId="58374B0C" w14:textId="77777777" w:rsidR="003F3961" w:rsidRDefault="003F3961" w:rsidP="00427E33"/>
    <w:p w14:paraId="5C46E25A" w14:textId="77777777" w:rsidR="003F3961" w:rsidRPr="002D635A" w:rsidRDefault="003F3961" w:rsidP="003F3961">
      <w:pPr>
        <w:pStyle w:val="NoSpacing"/>
        <w:rPr>
          <w:sz w:val="24"/>
          <w:szCs w:val="24"/>
        </w:rPr>
      </w:pPr>
    </w:p>
    <w:p w14:paraId="424E7112" w14:textId="77777777" w:rsidR="003F3961" w:rsidRPr="002D635A" w:rsidRDefault="003F3961" w:rsidP="003F3961">
      <w:pPr>
        <w:pStyle w:val="NoSpacing"/>
        <w:rPr>
          <w:sz w:val="24"/>
          <w:szCs w:val="24"/>
        </w:rPr>
      </w:pPr>
      <w:bookmarkStart w:id="0" w:name="_GoBack"/>
      <w:bookmarkEnd w:id="0"/>
    </w:p>
    <w:p w14:paraId="5654A5E4" w14:textId="74496976" w:rsidR="003F3961" w:rsidRPr="002B0111" w:rsidRDefault="002B0111" w:rsidP="002B0111">
      <w:pPr>
        <w:rPr>
          <w:sz w:val="20"/>
          <w:szCs w:val="20"/>
        </w:rPr>
      </w:pPr>
      <w:r w:rsidRPr="002B0111">
        <w:rPr>
          <w:b/>
          <w:sz w:val="20"/>
          <w:szCs w:val="20"/>
        </w:rPr>
        <w:t>OFFICE OF WRITING AND LANGUAGES SERVICES</w:t>
      </w:r>
      <w:r w:rsidR="003F3961" w:rsidRPr="002B0111">
        <w:rPr>
          <w:b/>
          <w:sz w:val="20"/>
          <w:szCs w:val="20"/>
        </w:rPr>
        <w:t xml:space="preserve">, LOYOLA UNIVERSITY, </w:t>
      </w:r>
      <w:r w:rsidR="0078785C">
        <w:rPr>
          <w:b/>
          <w:sz w:val="20"/>
          <w:szCs w:val="20"/>
        </w:rPr>
        <w:t>ML</w:t>
      </w:r>
      <w:r w:rsidRPr="002B0111">
        <w:rPr>
          <w:b/>
          <w:sz w:val="20"/>
          <w:szCs w:val="20"/>
        </w:rPr>
        <w:t xml:space="preserve"> 241</w:t>
      </w:r>
      <w:r w:rsidR="003F3961" w:rsidRPr="002B0111">
        <w:rPr>
          <w:b/>
          <w:sz w:val="20"/>
          <w:szCs w:val="20"/>
        </w:rPr>
        <w:t>, 865-2297</w:t>
      </w:r>
    </w:p>
    <w:p w14:paraId="086CFA51" w14:textId="77777777" w:rsidR="003F3961" w:rsidRDefault="003F3961" w:rsidP="00427E33"/>
    <w:sectPr w:rsidR="003F3961" w:rsidSect="005307ED">
      <w:headerReference w:type="default" r:id="rId11"/>
      <w:footerReference w:type="default" r:id="rId12"/>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11884A3" w14:textId="77777777" w:rsidR="00DA270B" w:rsidRDefault="00DA270B" w:rsidP="002A73CF">
      <w:r>
        <w:separator/>
      </w:r>
    </w:p>
  </w:endnote>
  <w:endnote w:type="continuationSeparator" w:id="0">
    <w:p w14:paraId="1FE8F001" w14:textId="77777777" w:rsidR="00DA270B" w:rsidRDefault="00DA270B" w:rsidP="002A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F522" w14:textId="77777777" w:rsidR="002A73CF" w:rsidRDefault="002A73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5F4D52F" w14:textId="77777777" w:rsidR="00DA270B" w:rsidRDefault="00DA270B" w:rsidP="002A73CF">
      <w:r>
        <w:separator/>
      </w:r>
    </w:p>
  </w:footnote>
  <w:footnote w:type="continuationSeparator" w:id="0">
    <w:p w14:paraId="3AF25F64" w14:textId="77777777" w:rsidR="00DA270B" w:rsidRDefault="00DA270B" w:rsidP="002A73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6FFF" w14:textId="77777777" w:rsidR="005307ED" w:rsidRDefault="005307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1855974"/>
    <w:multiLevelType w:val="hybridMultilevel"/>
    <w:tmpl w:val="25B26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DB3138"/>
    <w:multiLevelType w:val="hybridMultilevel"/>
    <w:tmpl w:val="0E3E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6D595F"/>
    <w:multiLevelType w:val="hybridMultilevel"/>
    <w:tmpl w:val="BB487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9AD5AE8"/>
    <w:multiLevelType w:val="hybridMultilevel"/>
    <w:tmpl w:val="654ED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0A4136"/>
    <w:multiLevelType w:val="hybridMultilevel"/>
    <w:tmpl w:val="F09E9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EC478C4"/>
    <w:multiLevelType w:val="hybridMultilevel"/>
    <w:tmpl w:val="AD900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27E33"/>
    <w:rsid w:val="002A73CF"/>
    <w:rsid w:val="002B0111"/>
    <w:rsid w:val="003304AD"/>
    <w:rsid w:val="003F3961"/>
    <w:rsid w:val="00427E33"/>
    <w:rsid w:val="005307ED"/>
    <w:rsid w:val="0078785C"/>
    <w:rsid w:val="00BC12A6"/>
    <w:rsid w:val="00DA2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E9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33"/>
    <w:pPr>
      <w:ind w:left="720"/>
      <w:contextualSpacing/>
    </w:pPr>
    <w:rPr>
      <w:rFonts w:asciiTheme="minorHAnsi" w:eastAsiaTheme="minorHAnsi" w:hAnsiTheme="minorHAnsi" w:cstheme="minorBidi"/>
    </w:rPr>
  </w:style>
  <w:style w:type="paragraph" w:customStyle="1" w:styleId="Blockquote">
    <w:name w:val="Blockquote"/>
    <w:basedOn w:val="Normal"/>
    <w:rsid w:val="00427E33"/>
    <w:pPr>
      <w:spacing w:before="100" w:after="100"/>
      <w:ind w:left="360" w:right="360"/>
    </w:pPr>
    <w:rPr>
      <w:snapToGrid w:val="0"/>
      <w:szCs w:val="20"/>
    </w:rPr>
  </w:style>
  <w:style w:type="character" w:styleId="Hyperlink">
    <w:name w:val="Hyperlink"/>
    <w:basedOn w:val="DefaultParagraphFont"/>
    <w:rsid w:val="00427E33"/>
    <w:rPr>
      <w:color w:val="0000FF"/>
      <w:u w:val="single"/>
    </w:rPr>
  </w:style>
  <w:style w:type="paragraph" w:customStyle="1" w:styleId="H2">
    <w:name w:val="H2"/>
    <w:basedOn w:val="Normal"/>
    <w:next w:val="Normal"/>
    <w:rsid w:val="00427E33"/>
    <w:pPr>
      <w:keepNext/>
      <w:spacing w:before="100" w:after="100"/>
      <w:outlineLvl w:val="2"/>
    </w:pPr>
    <w:rPr>
      <w:b/>
      <w:snapToGrid w:val="0"/>
      <w:sz w:val="36"/>
      <w:szCs w:val="20"/>
    </w:rPr>
  </w:style>
  <w:style w:type="paragraph" w:styleId="NoSpacing">
    <w:name w:val="No Spacing"/>
    <w:uiPriority w:val="1"/>
    <w:qFormat/>
    <w:rsid w:val="003F396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A73CF"/>
    <w:pPr>
      <w:tabs>
        <w:tab w:val="center" w:pos="4680"/>
        <w:tab w:val="right" w:pos="9360"/>
      </w:tabs>
    </w:pPr>
  </w:style>
  <w:style w:type="character" w:customStyle="1" w:styleId="HeaderChar">
    <w:name w:val="Header Char"/>
    <w:basedOn w:val="DefaultParagraphFont"/>
    <w:link w:val="Header"/>
    <w:uiPriority w:val="99"/>
    <w:rsid w:val="002A73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73CF"/>
    <w:pPr>
      <w:tabs>
        <w:tab w:val="center" w:pos="4680"/>
        <w:tab w:val="right" w:pos="9360"/>
      </w:tabs>
    </w:pPr>
  </w:style>
  <w:style w:type="character" w:customStyle="1" w:styleId="FooterChar">
    <w:name w:val="Footer Char"/>
    <w:basedOn w:val="DefaultParagraphFont"/>
    <w:link w:val="Footer"/>
    <w:uiPriority w:val="99"/>
    <w:rsid w:val="002A73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home.ncifcrf.gov/research/bja/" TargetMode="External"/><Relationship Id="rId10" Type="http://schemas.openxmlformats.org/officeDocument/2006/relationships/hyperlink" Target="http://www.loyno.edu/~chood/zooweb/divers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830</Words>
  <Characters>4736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Waguespack</dc:creator>
  <cp:lastModifiedBy>Cyprien Bullock</cp:lastModifiedBy>
  <cp:revision>6</cp:revision>
  <cp:lastPrinted>2012-02-28T20:43:00Z</cp:lastPrinted>
  <dcterms:created xsi:type="dcterms:W3CDTF">2012-02-28T20:28:00Z</dcterms:created>
  <dcterms:modified xsi:type="dcterms:W3CDTF">2018-06-12T17:24:00Z</dcterms:modified>
</cp:coreProperties>
</file>